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28D7" w14:textId="008D7FA8" w:rsidR="00066DEB" w:rsidRDefault="00066DEB" w:rsidP="00EF1D43">
      <w:pPr>
        <w:jc w:val="right"/>
        <w:rPr>
          <w:b/>
          <w:bCs/>
          <w:sz w:val="28"/>
          <w:szCs w:val="28"/>
        </w:rPr>
      </w:pPr>
    </w:p>
    <w:p w14:paraId="4594595F" w14:textId="0460E203" w:rsidR="007A771A" w:rsidRDefault="007A771A" w:rsidP="007A771A">
      <w:pPr>
        <w:jc w:val="center"/>
        <w:rPr>
          <w:b/>
          <w:bCs/>
          <w:sz w:val="24"/>
          <w:szCs w:val="24"/>
          <w:u w:val="single"/>
        </w:rPr>
      </w:pPr>
      <w:r w:rsidRPr="007A771A">
        <w:rPr>
          <w:b/>
          <w:bCs/>
          <w:sz w:val="24"/>
          <w:szCs w:val="24"/>
          <w:u w:val="single"/>
        </w:rPr>
        <w:t>GRANTOWN ON SPEY COMMON GOOD</w:t>
      </w:r>
    </w:p>
    <w:p w14:paraId="6EFDDD65" w14:textId="77777777" w:rsidR="004126D0" w:rsidRDefault="007A771A" w:rsidP="00FB3815">
      <w:pPr>
        <w:jc w:val="center"/>
        <w:rPr>
          <w:rFonts w:eastAsia="Times New Roman" w:cstheme="minorHAnsi"/>
          <w:b/>
          <w:kern w:val="0"/>
          <w:sz w:val="24"/>
          <w:szCs w:val="24"/>
          <w:u w:val="single"/>
          <w:lang w:eastAsia="en-GB"/>
          <w14:ligatures w14:val="none"/>
        </w:rPr>
      </w:pPr>
      <w:r>
        <w:rPr>
          <w:b/>
          <w:bCs/>
          <w:sz w:val="24"/>
          <w:szCs w:val="24"/>
          <w:u w:val="single"/>
        </w:rPr>
        <w:t>CONSULTATION ON PROPOSAL</w:t>
      </w:r>
      <w:r w:rsidR="00FB3815">
        <w:rPr>
          <w:b/>
          <w:bCs/>
          <w:sz w:val="24"/>
          <w:szCs w:val="24"/>
          <w:u w:val="single"/>
        </w:rPr>
        <w:t xml:space="preserve"> </w:t>
      </w:r>
      <w:r w:rsidR="00FB3815" w:rsidRPr="00FB3815">
        <w:rPr>
          <w:rFonts w:eastAsia="Times New Roman" w:cstheme="minorHAnsi"/>
          <w:b/>
          <w:kern w:val="0"/>
          <w:sz w:val="24"/>
          <w:szCs w:val="24"/>
          <w:u w:val="single"/>
          <w:lang w:eastAsia="en-GB"/>
          <w14:ligatures w14:val="none"/>
        </w:rPr>
        <w:t xml:space="preserve">TO CHANGE THE USE OF THE MARKET SQUARE TO ALLOW FOR </w:t>
      </w:r>
    </w:p>
    <w:p w14:paraId="779B4ACB" w14:textId="65613BFD" w:rsidR="007A771A" w:rsidRPr="004126D0" w:rsidRDefault="00FB3815" w:rsidP="004126D0">
      <w:pPr>
        <w:jc w:val="center"/>
        <w:rPr>
          <w:rFonts w:eastAsia="Times New Roman" w:cstheme="minorHAnsi"/>
          <w:b/>
          <w:kern w:val="0"/>
          <w:sz w:val="24"/>
          <w:szCs w:val="24"/>
          <w:u w:val="single"/>
          <w:lang w:eastAsia="en-GB"/>
          <w14:ligatures w14:val="none"/>
        </w:rPr>
      </w:pPr>
      <w:r w:rsidRPr="00FB3815">
        <w:rPr>
          <w:rFonts w:eastAsia="Times New Roman" w:cstheme="minorHAnsi"/>
          <w:b/>
          <w:kern w:val="0"/>
          <w:sz w:val="24"/>
          <w:szCs w:val="24"/>
          <w:u w:val="single"/>
          <w:lang w:eastAsia="en-GB"/>
          <w14:ligatures w14:val="none"/>
        </w:rPr>
        <w:t>MANDATORY CHARGING FOR EVENTS, PITCHES AND STALLS</w:t>
      </w:r>
    </w:p>
    <w:tbl>
      <w:tblPr>
        <w:tblStyle w:val="TableGrid"/>
        <w:tblW w:w="0" w:type="auto"/>
        <w:tblLook w:val="04A0" w:firstRow="1" w:lastRow="0" w:firstColumn="1" w:lastColumn="0" w:noHBand="0" w:noVBand="1"/>
      </w:tblPr>
      <w:tblGrid>
        <w:gridCol w:w="1072"/>
        <w:gridCol w:w="6755"/>
        <w:gridCol w:w="6121"/>
      </w:tblGrid>
      <w:tr w:rsidR="00874E73" w14:paraId="770D5DFC" w14:textId="2D625394" w:rsidTr="00F3164D">
        <w:tc>
          <w:tcPr>
            <w:tcW w:w="13948" w:type="dxa"/>
            <w:gridSpan w:val="3"/>
          </w:tcPr>
          <w:p w14:paraId="48A4B72E" w14:textId="77777777" w:rsidR="00874E73" w:rsidRDefault="00874E73" w:rsidP="00C33D0B">
            <w:pPr>
              <w:jc w:val="center"/>
              <w:rPr>
                <w:b/>
                <w:bCs/>
                <w:sz w:val="24"/>
                <w:szCs w:val="24"/>
              </w:rPr>
            </w:pPr>
            <w:r>
              <w:rPr>
                <w:b/>
                <w:bCs/>
                <w:sz w:val="24"/>
                <w:szCs w:val="24"/>
              </w:rPr>
              <w:t>REPRESENTATIONS AND RESPONSES</w:t>
            </w:r>
          </w:p>
          <w:p w14:paraId="302D2743" w14:textId="312AEEC6" w:rsidR="00066DEB" w:rsidRDefault="00066DEB" w:rsidP="00C33D0B">
            <w:pPr>
              <w:jc w:val="center"/>
              <w:rPr>
                <w:b/>
                <w:bCs/>
                <w:sz w:val="24"/>
                <w:szCs w:val="24"/>
              </w:rPr>
            </w:pPr>
          </w:p>
        </w:tc>
      </w:tr>
      <w:tr w:rsidR="00874E73" w14:paraId="64E804F6" w14:textId="2AD8A4C9" w:rsidTr="00874E73">
        <w:tc>
          <w:tcPr>
            <w:tcW w:w="1072" w:type="dxa"/>
          </w:tcPr>
          <w:p w14:paraId="56DB7718" w14:textId="2ABFBE87" w:rsidR="00874E73" w:rsidRPr="00C33D0B" w:rsidRDefault="00874E73" w:rsidP="00C33D0B">
            <w:pPr>
              <w:jc w:val="center"/>
              <w:rPr>
                <w:b/>
                <w:bCs/>
              </w:rPr>
            </w:pPr>
            <w:r>
              <w:rPr>
                <w:b/>
                <w:bCs/>
              </w:rPr>
              <w:t>ID ref no</w:t>
            </w:r>
          </w:p>
        </w:tc>
        <w:tc>
          <w:tcPr>
            <w:tcW w:w="6755" w:type="dxa"/>
          </w:tcPr>
          <w:p w14:paraId="3C74B8F3" w14:textId="3F8E105C" w:rsidR="00874E73" w:rsidRPr="00C33D0B" w:rsidRDefault="00874E73" w:rsidP="00C33D0B">
            <w:pPr>
              <w:jc w:val="center"/>
              <w:rPr>
                <w:b/>
                <w:bCs/>
              </w:rPr>
            </w:pPr>
            <w:r>
              <w:rPr>
                <w:b/>
                <w:bCs/>
              </w:rPr>
              <w:t>Representation received reproduced verbatim</w:t>
            </w:r>
          </w:p>
        </w:tc>
        <w:tc>
          <w:tcPr>
            <w:tcW w:w="6121" w:type="dxa"/>
          </w:tcPr>
          <w:p w14:paraId="543670C2" w14:textId="46A648EA" w:rsidR="00874E73" w:rsidRDefault="004268F2" w:rsidP="00C33D0B">
            <w:pPr>
              <w:jc w:val="center"/>
              <w:rPr>
                <w:b/>
                <w:bCs/>
              </w:rPr>
            </w:pPr>
            <w:r>
              <w:rPr>
                <w:b/>
                <w:bCs/>
              </w:rPr>
              <w:t>Council’s responses</w:t>
            </w:r>
          </w:p>
        </w:tc>
      </w:tr>
      <w:tr w:rsidR="00874E73" w14:paraId="3E4A6988" w14:textId="2DD45FDC" w:rsidTr="00874E73">
        <w:tc>
          <w:tcPr>
            <w:tcW w:w="1072" w:type="dxa"/>
          </w:tcPr>
          <w:p w14:paraId="34134488" w14:textId="5DC0B89F" w:rsidR="00874E73" w:rsidRPr="00C33D0B" w:rsidRDefault="00874E73" w:rsidP="00C33D0B">
            <w:pPr>
              <w:jc w:val="center"/>
            </w:pPr>
            <w:r>
              <w:t>1</w:t>
            </w:r>
          </w:p>
        </w:tc>
        <w:tc>
          <w:tcPr>
            <w:tcW w:w="6755" w:type="dxa"/>
          </w:tcPr>
          <w:p w14:paraId="4787378A" w14:textId="45778800" w:rsidR="00874E73" w:rsidRDefault="00874E73" w:rsidP="00C33D0B">
            <w:pPr>
              <w:rPr>
                <w:rFonts w:ascii="Calibri" w:eastAsia="Times New Roman" w:hAnsi="Calibri" w:cs="Calibri"/>
                <w:kern w:val="0"/>
                <w:lang w:eastAsia="en-GB"/>
                <w14:ligatures w14:val="none"/>
              </w:rPr>
            </w:pPr>
            <w:r w:rsidRPr="00C33D0B">
              <w:rPr>
                <w:rFonts w:ascii="Calibri" w:eastAsia="Times New Roman" w:hAnsi="Calibri" w:cs="Calibri"/>
                <w:kern w:val="0"/>
                <w:lang w:eastAsia="en-GB"/>
                <w14:ligatures w14:val="none"/>
              </w:rPr>
              <w:t xml:space="preserve">Hello, I'm writing to object to any changes of the usage of the square in Grantown on Spey.  </w:t>
            </w:r>
          </w:p>
          <w:p w14:paraId="1F2B0204" w14:textId="77777777" w:rsidR="00874E73" w:rsidRPr="00C33D0B" w:rsidRDefault="00874E73" w:rsidP="00C33D0B">
            <w:pPr>
              <w:rPr>
                <w:rFonts w:ascii="Calibri" w:eastAsia="Times New Roman" w:hAnsi="Calibri" w:cs="Calibri"/>
                <w:kern w:val="0"/>
                <w:lang w:eastAsia="en-GB"/>
                <w14:ligatures w14:val="none"/>
              </w:rPr>
            </w:pPr>
          </w:p>
          <w:p w14:paraId="7685983F" w14:textId="15A9327B" w:rsidR="00874E73" w:rsidRDefault="00874E73" w:rsidP="00C33D0B">
            <w:pPr>
              <w:rPr>
                <w:rFonts w:ascii="Calibri" w:eastAsia="Times New Roman" w:hAnsi="Calibri" w:cs="Calibri"/>
                <w:kern w:val="0"/>
                <w:lang w:eastAsia="en-GB"/>
                <w14:ligatures w14:val="none"/>
              </w:rPr>
            </w:pPr>
            <w:r w:rsidRPr="00C33D0B">
              <w:rPr>
                <w:rFonts w:ascii="Calibri" w:eastAsia="Times New Roman" w:hAnsi="Calibri" w:cs="Calibri"/>
                <w:kern w:val="0"/>
                <w:lang w:eastAsia="en-GB"/>
                <w14:ligatures w14:val="none"/>
              </w:rPr>
              <w:t>As a resident, I regularly attend the market days, which can be held because there is no charge to the vendors. If Highland Council begin to charge the vendors, most will choose to move elsewhere and we'll lose the variety we enjoy currently.</w:t>
            </w:r>
          </w:p>
          <w:p w14:paraId="1F778B0A" w14:textId="77777777" w:rsidR="00874E73" w:rsidRPr="00C33D0B" w:rsidRDefault="00874E73" w:rsidP="00C33D0B">
            <w:pPr>
              <w:rPr>
                <w:rFonts w:ascii="Calibri" w:eastAsia="Times New Roman" w:hAnsi="Calibri" w:cs="Calibri"/>
                <w:kern w:val="0"/>
                <w:lang w:eastAsia="en-GB"/>
                <w14:ligatures w14:val="none"/>
              </w:rPr>
            </w:pPr>
          </w:p>
          <w:p w14:paraId="43623F1D" w14:textId="77777777" w:rsidR="00874E73" w:rsidRDefault="00874E73">
            <w:pPr>
              <w:rPr>
                <w:rFonts w:ascii="Calibri" w:eastAsia="Times New Roman" w:hAnsi="Calibri" w:cs="Calibri"/>
                <w:kern w:val="0"/>
                <w:lang w:eastAsia="en-GB"/>
                <w14:ligatures w14:val="none"/>
              </w:rPr>
            </w:pPr>
            <w:r w:rsidRPr="00C33D0B">
              <w:rPr>
                <w:rFonts w:ascii="Calibri" w:eastAsia="Times New Roman" w:hAnsi="Calibri" w:cs="Calibri"/>
                <w:kern w:val="0"/>
                <w:lang w:eastAsia="en-GB"/>
                <w14:ligatures w14:val="none"/>
              </w:rPr>
              <w:t>Please take this email as a vote to stay as is, a free space without charge to vendors and events.</w:t>
            </w:r>
          </w:p>
          <w:p w14:paraId="6238F636" w14:textId="1702614B" w:rsidR="00874E73" w:rsidRPr="00C33D0B" w:rsidRDefault="00874E73">
            <w:pPr>
              <w:rPr>
                <w:rFonts w:ascii="Calibri" w:eastAsia="Times New Roman" w:hAnsi="Calibri" w:cs="Calibri"/>
                <w:kern w:val="0"/>
                <w:lang w:eastAsia="en-GB"/>
                <w14:ligatures w14:val="none"/>
              </w:rPr>
            </w:pPr>
          </w:p>
        </w:tc>
        <w:tc>
          <w:tcPr>
            <w:tcW w:w="6121" w:type="dxa"/>
          </w:tcPr>
          <w:p w14:paraId="476E56EF" w14:textId="36DD0F54" w:rsidR="00874E73" w:rsidRPr="00C33D0B" w:rsidRDefault="004268F2" w:rsidP="00C33D0B">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Comments have been noted and considered within the consul</w:t>
            </w:r>
            <w:r w:rsidR="00B527E4">
              <w:rPr>
                <w:rFonts w:ascii="Calibri" w:eastAsia="Times New Roman" w:hAnsi="Calibri" w:cs="Calibri"/>
                <w:kern w:val="0"/>
                <w:lang w:eastAsia="en-GB"/>
                <w14:ligatures w14:val="none"/>
              </w:rPr>
              <w:t>tation process.</w:t>
            </w:r>
          </w:p>
        </w:tc>
      </w:tr>
      <w:tr w:rsidR="00874E73" w:rsidRPr="009314A6" w14:paraId="10E03774" w14:textId="4DEB5170" w:rsidTr="00874E73">
        <w:tc>
          <w:tcPr>
            <w:tcW w:w="1072" w:type="dxa"/>
          </w:tcPr>
          <w:p w14:paraId="47BF602C" w14:textId="265012D6" w:rsidR="00874E73" w:rsidRPr="009314A6" w:rsidRDefault="00874E73" w:rsidP="009314A6">
            <w:pPr>
              <w:jc w:val="center"/>
            </w:pPr>
            <w:r>
              <w:t>2</w:t>
            </w:r>
          </w:p>
        </w:tc>
        <w:tc>
          <w:tcPr>
            <w:tcW w:w="6755" w:type="dxa"/>
          </w:tcPr>
          <w:p w14:paraId="131F90AC" w14:textId="77777777" w:rsidR="00874E73" w:rsidRPr="009314A6" w:rsidRDefault="00874E73" w:rsidP="009314A6">
            <w:pPr>
              <w:rPr>
                <w:rFonts w:ascii="Calibri" w:eastAsia="Calibri" w:hAnsi="Calibri" w:cs="Times New Roman"/>
                <w:szCs w:val="21"/>
              </w:rPr>
            </w:pPr>
            <w:r w:rsidRPr="009314A6">
              <w:rPr>
                <w:rFonts w:ascii="Calibri" w:eastAsia="Calibri" w:hAnsi="Calibri" w:cs="Times New Roman"/>
                <w:szCs w:val="21"/>
              </w:rPr>
              <w:t>Hello,</w:t>
            </w:r>
          </w:p>
          <w:p w14:paraId="71A6981A" w14:textId="77777777" w:rsidR="00874E73" w:rsidRDefault="00874E73" w:rsidP="009314A6">
            <w:pPr>
              <w:rPr>
                <w:rFonts w:ascii="Calibri" w:eastAsia="Calibri" w:hAnsi="Calibri" w:cs="Times New Roman"/>
                <w:szCs w:val="21"/>
              </w:rPr>
            </w:pPr>
            <w:r w:rsidRPr="009314A6">
              <w:rPr>
                <w:rFonts w:ascii="Calibri" w:eastAsia="Calibri" w:hAnsi="Calibri" w:cs="Times New Roman"/>
                <w:szCs w:val="21"/>
              </w:rPr>
              <w:t xml:space="preserve">I am a resident of </w:t>
            </w:r>
            <w:proofErr w:type="spellStart"/>
            <w:r w:rsidRPr="009314A6">
              <w:rPr>
                <w:rFonts w:ascii="Calibri" w:eastAsia="Calibri" w:hAnsi="Calibri" w:cs="Times New Roman"/>
                <w:szCs w:val="21"/>
              </w:rPr>
              <w:t>Nethy</w:t>
            </w:r>
            <w:proofErr w:type="spellEnd"/>
            <w:r w:rsidRPr="009314A6">
              <w:rPr>
                <w:rFonts w:ascii="Calibri" w:eastAsia="Calibri" w:hAnsi="Calibri" w:cs="Times New Roman"/>
                <w:szCs w:val="21"/>
              </w:rPr>
              <w:t xml:space="preserve"> Bridge and I strongly disagree with the proposed change of use to Grantown Square. Having the use of this space as a common good asset facilitates any number of community-led activities and events.</w:t>
            </w:r>
          </w:p>
          <w:p w14:paraId="3A881CD4" w14:textId="77777777" w:rsidR="00874E73" w:rsidRPr="009314A6" w:rsidRDefault="00874E73" w:rsidP="009314A6">
            <w:pPr>
              <w:rPr>
                <w:rFonts w:ascii="Calibri" w:eastAsia="Calibri" w:hAnsi="Calibri" w:cs="Times New Roman"/>
                <w:szCs w:val="21"/>
              </w:rPr>
            </w:pPr>
          </w:p>
          <w:p w14:paraId="13100948" w14:textId="77777777" w:rsidR="00874E73" w:rsidRDefault="00874E73" w:rsidP="009314A6">
            <w:pPr>
              <w:rPr>
                <w:rFonts w:ascii="Calibri" w:eastAsia="Calibri" w:hAnsi="Calibri" w:cs="Times New Roman"/>
                <w:szCs w:val="21"/>
              </w:rPr>
            </w:pPr>
            <w:r w:rsidRPr="009314A6">
              <w:rPr>
                <w:rFonts w:ascii="Calibri" w:eastAsia="Calibri" w:hAnsi="Calibri" w:cs="Times New Roman"/>
                <w:szCs w:val="21"/>
              </w:rPr>
              <w:t>Access to such communally-held spaces is increasingly vanishing within 21st century life and the common public asset of the square should be preserved and celebrated.</w:t>
            </w:r>
          </w:p>
          <w:p w14:paraId="70F652FE" w14:textId="77777777" w:rsidR="00874E73" w:rsidRPr="009314A6" w:rsidRDefault="00874E73" w:rsidP="009314A6">
            <w:pPr>
              <w:rPr>
                <w:rFonts w:ascii="Calibri" w:eastAsia="Calibri" w:hAnsi="Calibri" w:cs="Times New Roman"/>
                <w:szCs w:val="21"/>
              </w:rPr>
            </w:pPr>
          </w:p>
          <w:p w14:paraId="7463736D" w14:textId="77777777" w:rsidR="00874E73" w:rsidRPr="009314A6" w:rsidRDefault="00874E73" w:rsidP="009314A6">
            <w:pPr>
              <w:rPr>
                <w:rFonts w:ascii="Calibri" w:eastAsia="Calibri" w:hAnsi="Calibri" w:cs="Times New Roman"/>
                <w:szCs w:val="21"/>
              </w:rPr>
            </w:pPr>
            <w:r w:rsidRPr="009314A6">
              <w:rPr>
                <w:rFonts w:ascii="Calibri" w:eastAsia="Calibri" w:hAnsi="Calibri" w:cs="Times New Roman"/>
                <w:szCs w:val="21"/>
              </w:rPr>
              <w:lastRenderedPageBreak/>
              <w:t>Whilst I appreciate the need for the council to balance its books, the loss of the events (such as the annual Hogmanay night) would be a greater cost to the town than any monetary gain.</w:t>
            </w:r>
          </w:p>
          <w:p w14:paraId="13D942B1" w14:textId="77777777" w:rsidR="00874E73" w:rsidRPr="009314A6" w:rsidRDefault="00874E73"/>
        </w:tc>
        <w:tc>
          <w:tcPr>
            <w:tcW w:w="6121" w:type="dxa"/>
          </w:tcPr>
          <w:p w14:paraId="25F768C7" w14:textId="77777777" w:rsidR="00874E73" w:rsidRDefault="00B527E4" w:rsidP="009314A6">
            <w:pPr>
              <w:rPr>
                <w:rFonts w:ascii="Calibri" w:eastAsia="Calibri" w:hAnsi="Calibri" w:cs="Times New Roman"/>
                <w:szCs w:val="21"/>
              </w:rPr>
            </w:pPr>
            <w:r>
              <w:rPr>
                <w:rFonts w:ascii="Calibri" w:eastAsia="Calibri" w:hAnsi="Calibri" w:cs="Times New Roman"/>
                <w:szCs w:val="21"/>
              </w:rPr>
              <w:lastRenderedPageBreak/>
              <w:t>The Square is classified as a Common Good asset and, as such, any income generated must be held</w:t>
            </w:r>
            <w:r w:rsidR="00166B55">
              <w:rPr>
                <w:rFonts w:ascii="Calibri" w:eastAsia="Calibri" w:hAnsi="Calibri" w:cs="Times New Roman"/>
                <w:szCs w:val="21"/>
              </w:rPr>
              <w:t xml:space="preserve">, administered and managed separately to the Council general fund. Therefore, </w:t>
            </w:r>
            <w:r w:rsidR="00CF1FD5">
              <w:rPr>
                <w:rFonts w:ascii="Calibri" w:eastAsia="Calibri" w:hAnsi="Calibri" w:cs="Times New Roman"/>
                <w:szCs w:val="21"/>
              </w:rPr>
              <w:t xml:space="preserve">any income generated would not be used to help the Council balance its books but must be used to the benefit of the </w:t>
            </w:r>
            <w:r w:rsidR="004B079C">
              <w:rPr>
                <w:rFonts w:ascii="Calibri" w:eastAsia="Calibri" w:hAnsi="Calibri" w:cs="Times New Roman"/>
                <w:szCs w:val="21"/>
              </w:rPr>
              <w:t>inhabitants of the former Burgh area.</w:t>
            </w:r>
          </w:p>
          <w:p w14:paraId="589FAD85" w14:textId="77777777" w:rsidR="004B079C" w:rsidRDefault="004B079C" w:rsidP="009314A6">
            <w:pPr>
              <w:rPr>
                <w:rFonts w:ascii="Calibri" w:eastAsia="Calibri" w:hAnsi="Calibri" w:cs="Times New Roman"/>
                <w:szCs w:val="21"/>
              </w:rPr>
            </w:pPr>
          </w:p>
          <w:p w14:paraId="57A01C57" w14:textId="67CF2DE6" w:rsidR="004B079C" w:rsidRPr="009314A6" w:rsidRDefault="009A60E8" w:rsidP="009314A6">
            <w:pPr>
              <w:rPr>
                <w:rFonts w:ascii="Calibri" w:eastAsia="Calibri" w:hAnsi="Calibri" w:cs="Times New Roman"/>
                <w:szCs w:val="21"/>
              </w:rPr>
            </w:pPr>
            <w:r>
              <w:rPr>
                <w:rFonts w:ascii="Calibri" w:eastAsia="Calibri" w:hAnsi="Calibri" w:cs="Times New Roman"/>
                <w:szCs w:val="21"/>
              </w:rPr>
              <w:t xml:space="preserve">The </w:t>
            </w:r>
            <w:r w:rsidR="00ED0A09">
              <w:rPr>
                <w:rFonts w:ascii="Calibri" w:eastAsia="Calibri" w:hAnsi="Calibri" w:cs="Times New Roman"/>
                <w:szCs w:val="21"/>
              </w:rPr>
              <w:t>intention</w:t>
            </w:r>
            <w:r>
              <w:rPr>
                <w:rFonts w:ascii="Calibri" w:eastAsia="Calibri" w:hAnsi="Calibri" w:cs="Times New Roman"/>
                <w:szCs w:val="21"/>
              </w:rPr>
              <w:t xml:space="preserve"> of the proposal </w:t>
            </w:r>
            <w:r w:rsidR="00ED0A09">
              <w:rPr>
                <w:rFonts w:ascii="Calibri" w:eastAsia="Calibri" w:hAnsi="Calibri" w:cs="Times New Roman"/>
                <w:szCs w:val="21"/>
              </w:rPr>
              <w:t xml:space="preserve">is not to make the use of the Square difficult but rather to provide the Grantown Common Good fund </w:t>
            </w:r>
            <w:r w:rsidR="00ED0A09">
              <w:rPr>
                <w:rFonts w:ascii="Calibri" w:eastAsia="Calibri" w:hAnsi="Calibri" w:cs="Times New Roman"/>
                <w:szCs w:val="21"/>
              </w:rPr>
              <w:lastRenderedPageBreak/>
              <w:t>the opportunity to start to accumulate funds for future communit</w:t>
            </w:r>
            <w:r w:rsidR="00687057">
              <w:rPr>
                <w:rFonts w:ascii="Calibri" w:eastAsia="Calibri" w:hAnsi="Calibri" w:cs="Times New Roman"/>
                <w:szCs w:val="21"/>
              </w:rPr>
              <w:t xml:space="preserve">y </w:t>
            </w:r>
            <w:r w:rsidR="00ED0A09">
              <w:rPr>
                <w:rFonts w:ascii="Calibri" w:eastAsia="Calibri" w:hAnsi="Calibri" w:cs="Times New Roman"/>
                <w:szCs w:val="21"/>
              </w:rPr>
              <w:t>benefit.</w:t>
            </w:r>
          </w:p>
        </w:tc>
      </w:tr>
      <w:tr w:rsidR="00874E73" w:rsidRPr="009314A6" w14:paraId="75A2106B" w14:textId="6CAD93E8" w:rsidTr="00874E73">
        <w:tc>
          <w:tcPr>
            <w:tcW w:w="1072" w:type="dxa"/>
          </w:tcPr>
          <w:p w14:paraId="04BC04A2" w14:textId="2B1C1C6B" w:rsidR="00874E73" w:rsidRPr="009314A6" w:rsidRDefault="00874E73" w:rsidP="009314A6">
            <w:pPr>
              <w:jc w:val="center"/>
            </w:pPr>
            <w:r>
              <w:lastRenderedPageBreak/>
              <w:t>3</w:t>
            </w:r>
          </w:p>
        </w:tc>
        <w:tc>
          <w:tcPr>
            <w:tcW w:w="6755" w:type="dxa"/>
          </w:tcPr>
          <w:p w14:paraId="3437E9F4"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I am writing to express my opposition to the proposal for change of use of Grantown market square for the introduction of charges. </w:t>
            </w:r>
          </w:p>
          <w:p w14:paraId="60170151" w14:textId="77777777" w:rsidR="00874E73" w:rsidRPr="009314A6" w:rsidRDefault="00874E73" w:rsidP="009314A6">
            <w:pPr>
              <w:rPr>
                <w:rFonts w:ascii="Calibri" w:eastAsia="Times New Roman" w:hAnsi="Calibri" w:cs="Calibri"/>
                <w:kern w:val="0"/>
                <w:lang w:eastAsia="en-GB"/>
                <w14:ligatures w14:val="none"/>
              </w:rPr>
            </w:pPr>
          </w:p>
          <w:p w14:paraId="6D9A6BCC"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I have considered the consultation document and all others linked to this. </w:t>
            </w:r>
          </w:p>
          <w:p w14:paraId="5826561D" w14:textId="77777777" w:rsidR="00874E73" w:rsidRPr="009314A6" w:rsidRDefault="00874E73" w:rsidP="009314A6">
            <w:pPr>
              <w:rPr>
                <w:rFonts w:ascii="Calibri" w:eastAsia="Times New Roman" w:hAnsi="Calibri" w:cs="Calibri"/>
                <w:kern w:val="0"/>
                <w:lang w:eastAsia="en-GB"/>
                <w14:ligatures w14:val="none"/>
              </w:rPr>
            </w:pPr>
          </w:p>
          <w:p w14:paraId="51C26AAE"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I struggle to see any valid argument for the introduction of charges other than by dint of the recent reclassification which includes this area in the Common Good Fund. </w:t>
            </w:r>
          </w:p>
          <w:p w14:paraId="2A836E61" w14:textId="77777777" w:rsidR="00874E73" w:rsidRPr="009314A6" w:rsidRDefault="00874E73" w:rsidP="009314A6">
            <w:pPr>
              <w:rPr>
                <w:rFonts w:ascii="Calibri" w:eastAsia="Times New Roman" w:hAnsi="Calibri" w:cs="Calibri"/>
                <w:kern w:val="0"/>
                <w:lang w:eastAsia="en-GB"/>
                <w14:ligatures w14:val="none"/>
              </w:rPr>
            </w:pPr>
          </w:p>
          <w:p w14:paraId="0F2E3890"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There is no specification as to how any revenue might be used nor the future projects referred to. There is no argument that suggests a need, nor a benefit to the community of such a levy on this particular area of ground. </w:t>
            </w:r>
          </w:p>
          <w:p w14:paraId="7B3C9E10" w14:textId="77777777" w:rsidR="00874E73" w:rsidRPr="009314A6" w:rsidRDefault="00874E73" w:rsidP="009314A6">
            <w:pPr>
              <w:rPr>
                <w:rFonts w:ascii="Calibri" w:eastAsia="Times New Roman" w:hAnsi="Calibri" w:cs="Calibri"/>
                <w:kern w:val="0"/>
                <w:lang w:eastAsia="en-GB"/>
                <w14:ligatures w14:val="none"/>
              </w:rPr>
            </w:pPr>
          </w:p>
          <w:p w14:paraId="5F88BD07"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Whilst I agree with the merits of the CGF, this proposal seems to be charging for the sake of securing revenue. The proposal lacks context as to what other revenues could be raised from other initiatives and what funds are already received. It also fails to set out what unmet needs have been identified or to address the likely negative impact on the community. </w:t>
            </w:r>
          </w:p>
          <w:p w14:paraId="1BC8A111" w14:textId="77777777" w:rsidR="00874E73" w:rsidRPr="009314A6" w:rsidRDefault="00874E73" w:rsidP="009314A6">
            <w:pPr>
              <w:rPr>
                <w:rFonts w:ascii="Calibri" w:eastAsia="Times New Roman" w:hAnsi="Calibri" w:cs="Calibri"/>
                <w:kern w:val="0"/>
                <w:lang w:eastAsia="en-GB"/>
                <w14:ligatures w14:val="none"/>
              </w:rPr>
            </w:pPr>
          </w:p>
          <w:p w14:paraId="7AD7D5C0"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 xml:space="preserve">The impact on Grantown and the surrounding population would be significantly detrimental. As already noted in the minutes, the events in the square are well supported, bring huge footfall to the area and increased trade to local shops, restaurants and hotels. It would be </w:t>
            </w:r>
            <w:r w:rsidRPr="009314A6">
              <w:rPr>
                <w:rFonts w:ascii="Calibri" w:eastAsia="Times New Roman" w:hAnsi="Calibri" w:cs="Calibri"/>
                <w:kern w:val="0"/>
                <w:lang w:eastAsia="en-GB"/>
                <w14:ligatures w14:val="none"/>
              </w:rPr>
              <w:lastRenderedPageBreak/>
              <w:t>extraordinarily foolish, particularly in the current economic crisis, to do anything that may jeopardise that. </w:t>
            </w:r>
          </w:p>
          <w:p w14:paraId="45301904" w14:textId="77777777" w:rsidR="00874E73" w:rsidRPr="009314A6" w:rsidRDefault="00874E73" w:rsidP="009314A6">
            <w:pPr>
              <w:rPr>
                <w:rFonts w:ascii="Calibri" w:eastAsia="Times New Roman" w:hAnsi="Calibri" w:cs="Calibri"/>
                <w:kern w:val="0"/>
                <w:lang w:eastAsia="en-GB"/>
                <w14:ligatures w14:val="none"/>
              </w:rPr>
            </w:pPr>
          </w:p>
          <w:p w14:paraId="613C8871"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It is highly likely that such events would be less attractive to stall holders and economic partners and result in such events being unsuccessful. This would have such a detrimental consequence to local businesses and would be demoralising for those volunteers who seek to provide the community with market/event opportunities. </w:t>
            </w:r>
          </w:p>
          <w:p w14:paraId="6A4B36A8" w14:textId="77777777" w:rsidR="00874E73" w:rsidRPr="009314A6" w:rsidRDefault="00874E73" w:rsidP="009314A6">
            <w:pPr>
              <w:rPr>
                <w:rFonts w:ascii="Calibri" w:eastAsia="Times New Roman" w:hAnsi="Calibri" w:cs="Calibri"/>
                <w:kern w:val="0"/>
                <w:lang w:eastAsia="en-GB"/>
                <w14:ligatures w14:val="none"/>
              </w:rPr>
            </w:pPr>
          </w:p>
          <w:p w14:paraId="627CC28A"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The post covid reality is that community and voluntary participation has diminished. For it to ever recover, we must not introduce barriers to the successful events that allow community spirit to regenerate and build confidence in the purpose and productivity of these events. </w:t>
            </w:r>
          </w:p>
          <w:p w14:paraId="67401D78" w14:textId="77777777" w:rsidR="00874E73" w:rsidRPr="009314A6" w:rsidRDefault="00874E73" w:rsidP="009314A6">
            <w:pPr>
              <w:rPr>
                <w:rFonts w:ascii="Calibri" w:eastAsia="Times New Roman" w:hAnsi="Calibri" w:cs="Calibri"/>
                <w:kern w:val="0"/>
                <w:lang w:eastAsia="en-GB"/>
                <w14:ligatures w14:val="none"/>
              </w:rPr>
            </w:pPr>
          </w:p>
          <w:p w14:paraId="21B76FAB"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Whilst I appreciate the need to reassess the absence of charges, I do wonder the motives for reclassification. Not everything needs to be commercialised. Sometimes you need to look at the greater good and wider impact of an asset and chose, wisely, not to monetise it. </w:t>
            </w:r>
          </w:p>
          <w:p w14:paraId="3C0A63C3" w14:textId="77777777" w:rsidR="00874E73" w:rsidRPr="009314A6" w:rsidRDefault="00874E73"/>
        </w:tc>
        <w:tc>
          <w:tcPr>
            <w:tcW w:w="6121" w:type="dxa"/>
          </w:tcPr>
          <w:p w14:paraId="648D870D" w14:textId="77777777" w:rsidR="00AF397F" w:rsidRDefault="006867B9" w:rsidP="009314A6">
            <w:pPr>
              <w:rPr>
                <w:rFonts w:ascii="Calibri" w:eastAsia="Calibri" w:hAnsi="Calibri" w:cs="Times New Roman"/>
                <w:szCs w:val="21"/>
              </w:rPr>
            </w:pPr>
            <w:r>
              <w:rPr>
                <w:rFonts w:ascii="Calibri" w:eastAsia="Times New Roman" w:hAnsi="Calibri" w:cs="Calibri"/>
                <w:kern w:val="0"/>
                <w:lang w:eastAsia="en-GB"/>
                <w14:ligatures w14:val="none"/>
              </w:rPr>
              <w:lastRenderedPageBreak/>
              <w:t>Part of the management and administration of the Highland Common Good funds is to consider any income generating opportunities to allow a particular fund to accumulate revenue reserves either for use in maintaining Common Good assets or for use in future projects for the benefit of the community.</w:t>
            </w:r>
            <w:r w:rsidR="00D42C9C">
              <w:rPr>
                <w:rFonts w:ascii="Calibri" w:eastAsia="Times New Roman" w:hAnsi="Calibri" w:cs="Calibri"/>
                <w:kern w:val="0"/>
                <w:lang w:eastAsia="en-GB"/>
                <w14:ligatures w14:val="none"/>
              </w:rPr>
              <w:t xml:space="preserve"> </w:t>
            </w:r>
            <w:r w:rsidR="00AF397F">
              <w:rPr>
                <w:rFonts w:ascii="Calibri" w:eastAsia="Calibri" w:hAnsi="Calibri" w:cs="Times New Roman"/>
                <w:szCs w:val="21"/>
              </w:rPr>
              <w:t>It is understood that this would take time as suggested rental levels are low.</w:t>
            </w:r>
          </w:p>
          <w:p w14:paraId="4EF58E8C" w14:textId="77777777" w:rsidR="00D42C9C" w:rsidRDefault="00D42C9C" w:rsidP="009314A6">
            <w:pPr>
              <w:rPr>
                <w:rFonts w:ascii="Calibri" w:eastAsia="Calibri" w:hAnsi="Calibri" w:cs="Times New Roman"/>
                <w:szCs w:val="21"/>
              </w:rPr>
            </w:pPr>
          </w:p>
          <w:p w14:paraId="5EBA3595" w14:textId="77777777" w:rsidR="00D42C9C" w:rsidRDefault="00D42C9C" w:rsidP="009314A6">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Any plans </w:t>
            </w:r>
            <w:r w:rsidR="006E2744">
              <w:rPr>
                <w:rFonts w:ascii="Calibri" w:eastAsia="Times New Roman" w:hAnsi="Calibri" w:cs="Calibri"/>
                <w:kern w:val="0"/>
                <w:lang w:eastAsia="en-GB"/>
                <w14:ligatures w14:val="none"/>
              </w:rPr>
              <w:t>as to future use of any funds cannot be formally confirmed unless the consultation is approved and time allowed for the revenue funds to accumulate.</w:t>
            </w:r>
          </w:p>
          <w:p w14:paraId="153543AC" w14:textId="77777777" w:rsidR="0047681E" w:rsidRDefault="0047681E" w:rsidP="009314A6">
            <w:pPr>
              <w:rPr>
                <w:rFonts w:ascii="Calibri" w:eastAsia="Times New Roman" w:hAnsi="Calibri" w:cs="Calibri"/>
                <w:kern w:val="0"/>
                <w:lang w:eastAsia="en-GB"/>
                <w14:ligatures w14:val="none"/>
              </w:rPr>
            </w:pPr>
          </w:p>
          <w:p w14:paraId="5D83938C" w14:textId="77777777" w:rsidR="0047681E" w:rsidRDefault="0047681E" w:rsidP="009314A6">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Regarding funds from other sources or funds already received – this is outwith the scope of this consultation which relates solely to Common Good assets.</w:t>
            </w:r>
          </w:p>
          <w:p w14:paraId="3A3D6280" w14:textId="77777777" w:rsidR="00A31A00" w:rsidRDefault="00A31A00" w:rsidP="009314A6">
            <w:pPr>
              <w:rPr>
                <w:rFonts w:ascii="Calibri" w:eastAsia="Times New Roman" w:hAnsi="Calibri" w:cs="Calibri"/>
                <w:kern w:val="0"/>
                <w:lang w:eastAsia="en-GB"/>
                <w14:ligatures w14:val="none"/>
              </w:rPr>
            </w:pPr>
          </w:p>
          <w:p w14:paraId="5A102902" w14:textId="5FF896E0" w:rsidR="00A31A00" w:rsidRPr="009314A6" w:rsidRDefault="00A31A00" w:rsidP="009314A6">
            <w:pPr>
              <w:rPr>
                <w:rFonts w:ascii="Calibri" w:eastAsia="Times New Roman" w:hAnsi="Calibri" w:cs="Calibri"/>
                <w:kern w:val="0"/>
                <w:lang w:eastAsia="en-GB"/>
                <w14:ligatures w14:val="none"/>
              </w:rPr>
            </w:pPr>
            <w:r>
              <w:rPr>
                <w:rFonts w:ascii="Calibri" w:eastAsia="Calibri" w:hAnsi="Calibri" w:cs="Times New Roman"/>
                <w:szCs w:val="21"/>
              </w:rPr>
              <w:t>The intention of the proposal is not to make the use of the Square difficult but rather to provide the Grantown Common Good fund the opportunity to start to accumulate funds for future community benefit.</w:t>
            </w:r>
          </w:p>
        </w:tc>
      </w:tr>
      <w:tr w:rsidR="00874E73" w:rsidRPr="009314A6" w14:paraId="05258E40" w14:textId="5161721C" w:rsidTr="00874E73">
        <w:tc>
          <w:tcPr>
            <w:tcW w:w="1072" w:type="dxa"/>
          </w:tcPr>
          <w:p w14:paraId="655CDE3E" w14:textId="707B0963" w:rsidR="00874E73" w:rsidRPr="009314A6" w:rsidRDefault="00874E73" w:rsidP="009314A6">
            <w:pPr>
              <w:jc w:val="center"/>
            </w:pPr>
            <w:r>
              <w:t>4</w:t>
            </w:r>
          </w:p>
        </w:tc>
        <w:tc>
          <w:tcPr>
            <w:tcW w:w="6755" w:type="dxa"/>
          </w:tcPr>
          <w:p w14:paraId="0B14A01B" w14:textId="77777777" w:rsidR="00874E73" w:rsidRDefault="00874E73" w:rsidP="009314A6">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Hello</w:t>
            </w:r>
          </w:p>
          <w:p w14:paraId="3BD2AE6E" w14:textId="77777777" w:rsidR="00874E73" w:rsidRDefault="00874E73" w:rsidP="009314A6">
            <w:pPr>
              <w:rPr>
                <w:rFonts w:ascii="Calibri" w:eastAsia="Times New Roman" w:hAnsi="Calibri" w:cs="Calibri"/>
                <w:kern w:val="0"/>
                <w:lang w:eastAsia="en-GB"/>
                <w14:ligatures w14:val="none"/>
              </w:rPr>
            </w:pPr>
          </w:p>
          <w:p w14:paraId="73739242" w14:textId="314EEC79"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I am writing to place my objection to the proposal to charge for stalls and events in Grantown Square.</w:t>
            </w:r>
          </w:p>
          <w:p w14:paraId="33BED215" w14:textId="77777777" w:rsidR="00874E73" w:rsidRPr="009314A6" w:rsidRDefault="00874E73" w:rsidP="009314A6">
            <w:pPr>
              <w:rPr>
                <w:rFonts w:ascii="Calibri" w:eastAsia="Times New Roman" w:hAnsi="Calibri" w:cs="Calibri"/>
                <w:kern w:val="0"/>
                <w:lang w:eastAsia="en-GB"/>
                <w14:ligatures w14:val="none"/>
              </w:rPr>
            </w:pPr>
          </w:p>
          <w:p w14:paraId="3A8E3CE1"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As a business owner of a B&amp;B in Grantown, I have seen the positive socioeconomic effect of events taken place in Grantown Square year-round. This has benefitted both domestic and international travellers to enhance the towns prospect as a place for visitors (and the vital financial impact that has on rural communities such as ours).</w:t>
            </w:r>
          </w:p>
          <w:p w14:paraId="7DC267FD" w14:textId="77777777" w:rsidR="00874E73" w:rsidRPr="009314A6" w:rsidRDefault="00874E73" w:rsidP="009314A6">
            <w:pPr>
              <w:rPr>
                <w:rFonts w:ascii="Calibri" w:eastAsia="Times New Roman" w:hAnsi="Calibri" w:cs="Calibri"/>
                <w:kern w:val="0"/>
                <w:lang w:eastAsia="en-GB"/>
                <w14:ligatures w14:val="none"/>
              </w:rPr>
            </w:pPr>
          </w:p>
          <w:p w14:paraId="261C5677"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lastRenderedPageBreak/>
              <w:t>I have also seen the benefits for locals and their families. Having a small rural community means that holding events in the square provides a 'emotional boost' and helps enhance our community. It has also helped to raise much needed funds for community projects the council are unable to commit too (</w:t>
            </w:r>
            <w:proofErr w:type="spellStart"/>
            <w:r w:rsidRPr="009314A6">
              <w:rPr>
                <w:rFonts w:ascii="Calibri" w:eastAsia="Times New Roman" w:hAnsi="Calibri" w:cs="Calibri"/>
                <w:kern w:val="0"/>
                <w:lang w:eastAsia="en-GB"/>
                <w14:ligatures w14:val="none"/>
              </w:rPr>
              <w:t>Dulaig</w:t>
            </w:r>
            <w:proofErr w:type="spellEnd"/>
            <w:r w:rsidRPr="009314A6">
              <w:rPr>
                <w:rFonts w:ascii="Calibri" w:eastAsia="Times New Roman" w:hAnsi="Calibri" w:cs="Calibri"/>
                <w:kern w:val="0"/>
                <w:lang w:eastAsia="en-GB"/>
                <w14:ligatures w14:val="none"/>
              </w:rPr>
              <w:t xml:space="preserve"> park?)</w:t>
            </w:r>
          </w:p>
          <w:p w14:paraId="282DC8F5" w14:textId="77777777" w:rsidR="00874E73" w:rsidRPr="009314A6" w:rsidRDefault="00874E73" w:rsidP="009314A6">
            <w:pPr>
              <w:rPr>
                <w:rFonts w:ascii="Calibri" w:eastAsia="Times New Roman" w:hAnsi="Calibri" w:cs="Calibri"/>
                <w:kern w:val="0"/>
                <w:lang w:eastAsia="en-GB"/>
                <w14:ligatures w14:val="none"/>
              </w:rPr>
            </w:pPr>
          </w:p>
          <w:p w14:paraId="7F831B8B"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I have witnessed many small volunteer-led groups struggle with red tape, bureaucracy and the cost of organising events in the square. Add to this another additional cost and it will not encourage stall holders or organisers to continue doing any events in town. </w:t>
            </w:r>
          </w:p>
          <w:p w14:paraId="63C49AB5" w14:textId="77777777" w:rsidR="00874E73" w:rsidRPr="009314A6" w:rsidRDefault="00874E73" w:rsidP="009314A6">
            <w:pPr>
              <w:rPr>
                <w:rFonts w:ascii="Calibri" w:eastAsia="Times New Roman" w:hAnsi="Calibri" w:cs="Calibri"/>
                <w:kern w:val="0"/>
                <w:lang w:eastAsia="en-GB"/>
                <w14:ligatures w14:val="none"/>
              </w:rPr>
            </w:pPr>
          </w:p>
          <w:p w14:paraId="086FEB4C"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 xml:space="preserve">The Highland council struggle with funds, yet communities and the businesses within them are continually stretched financially to bridge the economic </w:t>
            </w:r>
            <w:proofErr w:type="spellStart"/>
            <w:r w:rsidRPr="009314A6">
              <w:rPr>
                <w:rFonts w:ascii="Calibri" w:eastAsia="Times New Roman" w:hAnsi="Calibri" w:cs="Calibri"/>
                <w:kern w:val="0"/>
                <w:lang w:eastAsia="en-GB"/>
                <w14:ligatures w14:val="none"/>
              </w:rPr>
              <w:t>casm</w:t>
            </w:r>
            <w:proofErr w:type="spellEnd"/>
            <w:r w:rsidRPr="009314A6">
              <w:rPr>
                <w:rFonts w:ascii="Calibri" w:eastAsia="Times New Roman" w:hAnsi="Calibri" w:cs="Calibri"/>
                <w:kern w:val="0"/>
                <w:lang w:eastAsia="en-GB"/>
                <w14:ligatures w14:val="none"/>
              </w:rPr>
              <w:t xml:space="preserve"> perpetuated by the council itself. </w:t>
            </w:r>
          </w:p>
          <w:p w14:paraId="48A27868" w14:textId="77777777" w:rsidR="00874E73" w:rsidRPr="009314A6" w:rsidRDefault="00874E73" w:rsidP="009314A6">
            <w:pPr>
              <w:rPr>
                <w:rFonts w:ascii="Calibri" w:eastAsia="Times New Roman" w:hAnsi="Calibri" w:cs="Calibri"/>
                <w:kern w:val="0"/>
                <w:lang w:eastAsia="en-GB"/>
                <w14:ligatures w14:val="none"/>
              </w:rPr>
            </w:pPr>
          </w:p>
          <w:p w14:paraId="1BF217A8"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STL licensing has stripped away businesses and will impact the tourism infrastructure, add to this yet another money spinning idea from the council, we can then hammer yet another nail into the coffin of our rural community. </w:t>
            </w:r>
          </w:p>
          <w:p w14:paraId="318254C2" w14:textId="77777777" w:rsidR="00874E73" w:rsidRPr="009314A6" w:rsidRDefault="00874E73" w:rsidP="009314A6">
            <w:pPr>
              <w:rPr>
                <w:rFonts w:ascii="Calibri" w:eastAsia="Times New Roman" w:hAnsi="Calibri" w:cs="Calibri"/>
                <w:kern w:val="0"/>
                <w:lang w:eastAsia="en-GB"/>
                <w14:ligatures w14:val="none"/>
              </w:rPr>
            </w:pPr>
          </w:p>
          <w:p w14:paraId="6FFA7050" w14:textId="77777777" w:rsidR="00874E73" w:rsidRPr="009314A6" w:rsidRDefault="00874E73" w:rsidP="009314A6">
            <w:pPr>
              <w:rPr>
                <w:rFonts w:ascii="Calibri" w:eastAsia="Times New Roman" w:hAnsi="Calibri" w:cs="Calibri"/>
                <w:kern w:val="0"/>
                <w:lang w:eastAsia="en-GB"/>
                <w14:ligatures w14:val="none"/>
              </w:rPr>
            </w:pPr>
            <w:r w:rsidRPr="009314A6">
              <w:rPr>
                <w:rFonts w:ascii="Calibri" w:eastAsia="Times New Roman" w:hAnsi="Calibri" w:cs="Calibri"/>
                <w:kern w:val="0"/>
                <w:lang w:eastAsia="en-GB"/>
                <w14:ligatures w14:val="none"/>
              </w:rPr>
              <w:t xml:space="preserve">Oh yes, and don't forget the tourism tax...another misguided money making </w:t>
            </w:r>
            <w:proofErr w:type="spellStart"/>
            <w:r w:rsidRPr="009314A6">
              <w:rPr>
                <w:rFonts w:ascii="Calibri" w:eastAsia="Times New Roman" w:hAnsi="Calibri" w:cs="Calibri"/>
                <w:kern w:val="0"/>
                <w:lang w:eastAsia="en-GB"/>
                <w14:ligatures w14:val="none"/>
              </w:rPr>
              <w:t>ponzi</w:t>
            </w:r>
            <w:proofErr w:type="spellEnd"/>
            <w:r w:rsidRPr="009314A6">
              <w:rPr>
                <w:rFonts w:ascii="Calibri" w:eastAsia="Times New Roman" w:hAnsi="Calibri" w:cs="Calibri"/>
                <w:kern w:val="0"/>
                <w:lang w:eastAsia="en-GB"/>
                <w14:ligatures w14:val="none"/>
              </w:rPr>
              <w:t xml:space="preserve"> scheme to pour more money into a mismanaged institution of the government and </w:t>
            </w:r>
            <w:proofErr w:type="spellStart"/>
            <w:r w:rsidRPr="009314A6">
              <w:rPr>
                <w:rFonts w:ascii="Calibri" w:eastAsia="Times New Roman" w:hAnsi="Calibri" w:cs="Calibri"/>
                <w:kern w:val="0"/>
                <w:lang w:eastAsia="en-GB"/>
                <w14:ligatures w14:val="none"/>
              </w:rPr>
              <w:t>it's</w:t>
            </w:r>
            <w:proofErr w:type="spellEnd"/>
            <w:r w:rsidRPr="009314A6">
              <w:rPr>
                <w:rFonts w:ascii="Calibri" w:eastAsia="Times New Roman" w:hAnsi="Calibri" w:cs="Calibri"/>
                <w:kern w:val="0"/>
                <w:lang w:eastAsia="en-GB"/>
                <w14:ligatures w14:val="none"/>
              </w:rPr>
              <w:t xml:space="preserve"> representatives, the Highland Council. </w:t>
            </w:r>
          </w:p>
          <w:p w14:paraId="36C6D6A7" w14:textId="77777777" w:rsidR="00874E73" w:rsidRPr="009314A6" w:rsidRDefault="00874E73"/>
        </w:tc>
        <w:tc>
          <w:tcPr>
            <w:tcW w:w="6121" w:type="dxa"/>
          </w:tcPr>
          <w:p w14:paraId="5C58571C" w14:textId="77777777" w:rsidR="00EA6893" w:rsidRDefault="00EA6893" w:rsidP="00EA6893">
            <w:pPr>
              <w:rPr>
                <w:rFonts w:ascii="Calibri" w:eastAsia="Calibri" w:hAnsi="Calibri" w:cs="Times New Roman"/>
                <w:szCs w:val="21"/>
              </w:rPr>
            </w:pPr>
            <w:r>
              <w:rPr>
                <w:rFonts w:ascii="Calibri" w:eastAsia="Calibri" w:hAnsi="Calibri" w:cs="Times New Roman"/>
                <w:szCs w:val="21"/>
              </w:rPr>
              <w:lastRenderedPageBreak/>
              <w:t>The Square has been classified as a Common Good asset. As such, any income generated by Common Good assets must be held, administered and managed separately to Council general fund matters. Therefore, any funds generated cannot be used to fill Council budget gaps elsewhere.</w:t>
            </w:r>
          </w:p>
          <w:p w14:paraId="414EAA36" w14:textId="77777777" w:rsidR="00874E73" w:rsidRDefault="00874E73" w:rsidP="009314A6">
            <w:pPr>
              <w:rPr>
                <w:rFonts w:ascii="Calibri" w:eastAsia="Times New Roman" w:hAnsi="Calibri" w:cs="Calibri"/>
                <w:kern w:val="0"/>
                <w:lang w:eastAsia="en-GB"/>
                <w14:ligatures w14:val="none"/>
              </w:rPr>
            </w:pPr>
          </w:p>
          <w:p w14:paraId="176A2435" w14:textId="77777777" w:rsidR="00F0600C" w:rsidRDefault="00F0600C" w:rsidP="009314A6">
            <w:pPr>
              <w:rPr>
                <w:rFonts w:ascii="Calibri" w:eastAsia="Calibri" w:hAnsi="Calibri" w:cs="Times New Roman"/>
                <w:szCs w:val="21"/>
              </w:rPr>
            </w:pPr>
            <w:r>
              <w:rPr>
                <w:rFonts w:ascii="Calibri" w:eastAsia="Calibri" w:hAnsi="Calibri" w:cs="Times New Roman"/>
                <w:szCs w:val="21"/>
              </w:rPr>
              <w:t>The intention of the proposal is not to make the use of the Square difficult but rather to provide the Grantown Common Good fund the opportunity to start to accumulate funds for future community benefit.</w:t>
            </w:r>
          </w:p>
          <w:p w14:paraId="1FEA2D14" w14:textId="77777777" w:rsidR="006A7F84" w:rsidRDefault="006A7F84" w:rsidP="009314A6">
            <w:pPr>
              <w:rPr>
                <w:rFonts w:ascii="Calibri" w:eastAsia="Calibri" w:hAnsi="Calibri" w:cs="Times New Roman"/>
                <w:szCs w:val="21"/>
              </w:rPr>
            </w:pPr>
          </w:p>
          <w:p w14:paraId="2263902A" w14:textId="07A0D4F8" w:rsidR="006A7F84" w:rsidRDefault="006A7F84" w:rsidP="009314A6">
            <w:pPr>
              <w:rPr>
                <w:rFonts w:ascii="Calibri" w:eastAsia="Times New Roman" w:hAnsi="Calibri" w:cs="Calibri"/>
                <w:kern w:val="0"/>
                <w:lang w:eastAsia="en-GB"/>
                <w14:ligatures w14:val="none"/>
              </w:rPr>
            </w:pPr>
            <w:r>
              <w:rPr>
                <w:rFonts w:ascii="Calibri" w:eastAsia="Calibri" w:hAnsi="Calibri" w:cs="Times New Roman"/>
                <w:szCs w:val="21"/>
              </w:rPr>
              <w:lastRenderedPageBreak/>
              <w:t>Any comments on short term licensing and tourism tax are outwith the scope of this consultation.</w:t>
            </w:r>
          </w:p>
        </w:tc>
      </w:tr>
      <w:tr w:rsidR="00874E73" w:rsidRPr="009314A6" w14:paraId="4534E824" w14:textId="1DD3386D" w:rsidTr="00874E73">
        <w:tc>
          <w:tcPr>
            <w:tcW w:w="1072" w:type="dxa"/>
          </w:tcPr>
          <w:p w14:paraId="0CCEEEF7" w14:textId="3B2416F9" w:rsidR="00874E73" w:rsidRPr="009314A6" w:rsidRDefault="00874E73" w:rsidP="009314A6">
            <w:pPr>
              <w:jc w:val="center"/>
            </w:pPr>
            <w:r>
              <w:lastRenderedPageBreak/>
              <w:t>5</w:t>
            </w:r>
          </w:p>
        </w:tc>
        <w:tc>
          <w:tcPr>
            <w:tcW w:w="6755" w:type="dxa"/>
          </w:tcPr>
          <w:p w14:paraId="4FCD6A1C" w14:textId="77777777" w:rsidR="00874E73" w:rsidRPr="009314A6" w:rsidRDefault="00874E73" w:rsidP="009314A6">
            <w:pPr>
              <w:rPr>
                <w:rFonts w:ascii="Calibri" w:eastAsia="Calibri" w:hAnsi="Calibri" w:cs="Times New Roman"/>
                <w:szCs w:val="21"/>
              </w:rPr>
            </w:pPr>
            <w:r w:rsidRPr="009314A6">
              <w:rPr>
                <w:rFonts w:ascii="Calibri" w:eastAsia="Calibri" w:hAnsi="Calibri" w:cs="Times New Roman"/>
                <w:szCs w:val="21"/>
              </w:rPr>
              <w:t>I strongly object to these changes.</w:t>
            </w:r>
          </w:p>
          <w:p w14:paraId="166C99DA" w14:textId="77777777" w:rsidR="00874E73" w:rsidRPr="009314A6" w:rsidRDefault="00874E73" w:rsidP="009314A6">
            <w:pPr>
              <w:rPr>
                <w:rFonts w:ascii="Calibri" w:eastAsia="Calibri" w:hAnsi="Calibri" w:cs="Times New Roman"/>
                <w:szCs w:val="21"/>
              </w:rPr>
            </w:pPr>
          </w:p>
          <w:p w14:paraId="5F570654" w14:textId="77777777" w:rsidR="00874E73" w:rsidRPr="009314A6" w:rsidRDefault="00874E73" w:rsidP="009314A6">
            <w:pPr>
              <w:rPr>
                <w:rFonts w:ascii="Calibri" w:eastAsia="Calibri" w:hAnsi="Calibri" w:cs="Times New Roman"/>
                <w:szCs w:val="21"/>
              </w:rPr>
            </w:pPr>
            <w:r w:rsidRPr="009314A6">
              <w:rPr>
                <w:rFonts w:ascii="Calibri" w:eastAsia="Calibri" w:hAnsi="Calibri" w:cs="Times New Roman"/>
                <w:szCs w:val="21"/>
              </w:rPr>
              <w:t>Grantown on Spey square open spaces should continue to be used for free and charging for use of this space is a scandalous money grab by highland council.</w:t>
            </w:r>
          </w:p>
          <w:p w14:paraId="289A9EF5" w14:textId="77777777" w:rsidR="00874E73" w:rsidRPr="009314A6" w:rsidRDefault="00874E73" w:rsidP="009314A6">
            <w:pPr>
              <w:rPr>
                <w:rFonts w:ascii="Calibri" w:eastAsia="Calibri" w:hAnsi="Calibri" w:cs="Times New Roman"/>
                <w:szCs w:val="21"/>
              </w:rPr>
            </w:pPr>
          </w:p>
          <w:p w14:paraId="4ED0D9B2" w14:textId="77777777" w:rsidR="00874E73" w:rsidRPr="009314A6" w:rsidRDefault="00874E73" w:rsidP="009314A6">
            <w:pPr>
              <w:rPr>
                <w:rFonts w:ascii="Calibri" w:eastAsia="Calibri" w:hAnsi="Calibri" w:cs="Times New Roman"/>
                <w:szCs w:val="21"/>
              </w:rPr>
            </w:pPr>
            <w:r w:rsidRPr="009314A6">
              <w:rPr>
                <w:rFonts w:ascii="Calibri" w:eastAsia="Calibri" w:hAnsi="Calibri" w:cs="Times New Roman"/>
                <w:szCs w:val="21"/>
              </w:rPr>
              <w:lastRenderedPageBreak/>
              <w:t>This type of money grab discourages those who give up their own precious time, effort and own money for the greater good and will see the end of the fantastic of events such as Hogmanay, Thunder in the Glen etc all Of which rely heavily upon volunteers.</w:t>
            </w:r>
          </w:p>
          <w:p w14:paraId="79B238AB" w14:textId="77777777" w:rsidR="00874E73" w:rsidRPr="009314A6" w:rsidRDefault="00874E73"/>
        </w:tc>
        <w:tc>
          <w:tcPr>
            <w:tcW w:w="6121" w:type="dxa"/>
          </w:tcPr>
          <w:p w14:paraId="2CD3A3A7" w14:textId="77777777" w:rsidR="00874E73" w:rsidRDefault="00F742A7" w:rsidP="009314A6">
            <w:pPr>
              <w:rPr>
                <w:rFonts w:ascii="Calibri" w:eastAsia="Calibri" w:hAnsi="Calibri" w:cs="Times New Roman"/>
                <w:szCs w:val="21"/>
              </w:rPr>
            </w:pPr>
            <w:r>
              <w:rPr>
                <w:rFonts w:ascii="Calibri" w:eastAsia="Calibri" w:hAnsi="Calibri" w:cs="Times New Roman"/>
                <w:szCs w:val="21"/>
              </w:rPr>
              <w:lastRenderedPageBreak/>
              <w:t>The Square has been classified as a Common Good asset. As such, any income generated by Common Good assets</w:t>
            </w:r>
            <w:r w:rsidR="00BC0C26">
              <w:rPr>
                <w:rFonts w:ascii="Calibri" w:eastAsia="Calibri" w:hAnsi="Calibri" w:cs="Times New Roman"/>
                <w:szCs w:val="21"/>
              </w:rPr>
              <w:t xml:space="preserve"> must be held, administered and managed separately to Council general</w:t>
            </w:r>
            <w:r w:rsidR="00CD0017">
              <w:rPr>
                <w:rFonts w:ascii="Calibri" w:eastAsia="Calibri" w:hAnsi="Calibri" w:cs="Times New Roman"/>
                <w:szCs w:val="21"/>
              </w:rPr>
              <w:t xml:space="preserve"> fund matters. </w:t>
            </w:r>
            <w:r w:rsidR="006F5790">
              <w:rPr>
                <w:rFonts w:ascii="Calibri" w:eastAsia="Calibri" w:hAnsi="Calibri" w:cs="Times New Roman"/>
                <w:szCs w:val="21"/>
              </w:rPr>
              <w:t xml:space="preserve">Therefore, </w:t>
            </w:r>
            <w:r w:rsidR="00CD0C38">
              <w:rPr>
                <w:rFonts w:ascii="Calibri" w:eastAsia="Calibri" w:hAnsi="Calibri" w:cs="Times New Roman"/>
                <w:szCs w:val="21"/>
              </w:rPr>
              <w:t>any funds generated cannot be used to fill Council budget gaps elsewhere.</w:t>
            </w:r>
          </w:p>
          <w:p w14:paraId="22E46796" w14:textId="77777777" w:rsidR="003235C7" w:rsidRDefault="003235C7" w:rsidP="009314A6">
            <w:pPr>
              <w:rPr>
                <w:rFonts w:ascii="Calibri" w:eastAsia="Calibri" w:hAnsi="Calibri" w:cs="Times New Roman"/>
                <w:szCs w:val="21"/>
              </w:rPr>
            </w:pPr>
          </w:p>
          <w:p w14:paraId="4B2877ED" w14:textId="79093FBD" w:rsidR="003235C7" w:rsidRPr="009314A6" w:rsidRDefault="003235C7" w:rsidP="009314A6">
            <w:pPr>
              <w:rPr>
                <w:rFonts w:ascii="Calibri" w:eastAsia="Calibri" w:hAnsi="Calibri" w:cs="Times New Roman"/>
                <w:szCs w:val="21"/>
              </w:rPr>
            </w:pPr>
            <w:r>
              <w:rPr>
                <w:rFonts w:ascii="Calibri" w:eastAsia="Calibri" w:hAnsi="Calibri" w:cs="Times New Roman"/>
                <w:szCs w:val="21"/>
              </w:rPr>
              <w:lastRenderedPageBreak/>
              <w:t xml:space="preserve">The hope of the proposal was that it would allow the Grantown Common Good fund to start to accumulate revenue funds that would </w:t>
            </w:r>
            <w:r w:rsidR="00FB7CDA">
              <w:rPr>
                <w:rFonts w:ascii="Calibri" w:eastAsia="Calibri" w:hAnsi="Calibri" w:cs="Times New Roman"/>
                <w:szCs w:val="21"/>
              </w:rPr>
              <w:t xml:space="preserve">allow for future community benefit. It is understood that this would take time as suggested </w:t>
            </w:r>
            <w:r w:rsidR="00742013">
              <w:rPr>
                <w:rFonts w:ascii="Calibri" w:eastAsia="Calibri" w:hAnsi="Calibri" w:cs="Times New Roman"/>
                <w:szCs w:val="21"/>
              </w:rPr>
              <w:t>rental levels are low.</w:t>
            </w:r>
          </w:p>
        </w:tc>
      </w:tr>
      <w:tr w:rsidR="00874E73" w:rsidRPr="009314A6" w14:paraId="4882AB50" w14:textId="2E6286D1" w:rsidTr="00874E73">
        <w:tc>
          <w:tcPr>
            <w:tcW w:w="1072" w:type="dxa"/>
          </w:tcPr>
          <w:p w14:paraId="19BA75D6" w14:textId="66884C92" w:rsidR="00874E73" w:rsidRPr="009314A6" w:rsidRDefault="00874E73" w:rsidP="009314A6">
            <w:pPr>
              <w:jc w:val="center"/>
            </w:pPr>
            <w:r>
              <w:lastRenderedPageBreak/>
              <w:t>6</w:t>
            </w:r>
          </w:p>
        </w:tc>
        <w:tc>
          <w:tcPr>
            <w:tcW w:w="6755" w:type="dxa"/>
          </w:tcPr>
          <w:p w14:paraId="1E0A53C4" w14:textId="77777777" w:rsidR="00874E73" w:rsidRPr="002C00D7" w:rsidRDefault="00874E73" w:rsidP="002C00D7">
            <w:pPr>
              <w:rPr>
                <w:rFonts w:ascii="Calibri" w:eastAsia="Calibri" w:hAnsi="Calibri" w:cs="Times New Roman"/>
                <w:szCs w:val="21"/>
              </w:rPr>
            </w:pPr>
            <w:r w:rsidRPr="002C00D7">
              <w:rPr>
                <w:rFonts w:ascii="Calibri" w:eastAsia="Calibri" w:hAnsi="Calibri" w:cs="Times New Roman"/>
                <w:szCs w:val="21"/>
              </w:rPr>
              <w:t>Dear Sirs,</w:t>
            </w:r>
          </w:p>
          <w:p w14:paraId="0D3C41D9" w14:textId="77777777" w:rsidR="00874E73" w:rsidRPr="002C00D7" w:rsidRDefault="00874E73" w:rsidP="002C00D7">
            <w:pPr>
              <w:rPr>
                <w:rFonts w:ascii="Calibri" w:eastAsia="Calibri" w:hAnsi="Calibri" w:cs="Times New Roman"/>
                <w:szCs w:val="21"/>
              </w:rPr>
            </w:pPr>
            <w:r w:rsidRPr="002C00D7">
              <w:rPr>
                <w:rFonts w:ascii="Calibri" w:eastAsia="Calibri" w:hAnsi="Calibri" w:cs="Times New Roman"/>
                <w:szCs w:val="21"/>
              </w:rPr>
              <w:t>I object most strongly to Highland Councils proposals to charge for the use of The Square in Grantown.  The Square was gifted to the people of Grantown and as such should remain for the people to enjoy  the gift with charge.</w:t>
            </w:r>
          </w:p>
          <w:p w14:paraId="5BB6EBC9" w14:textId="77777777" w:rsidR="00874E73" w:rsidRPr="002C00D7" w:rsidRDefault="00874E73" w:rsidP="002C00D7">
            <w:pPr>
              <w:rPr>
                <w:rFonts w:ascii="Calibri" w:eastAsia="Calibri" w:hAnsi="Calibri" w:cs="Times New Roman"/>
                <w:szCs w:val="21"/>
              </w:rPr>
            </w:pPr>
            <w:r w:rsidRPr="002C00D7">
              <w:rPr>
                <w:rFonts w:ascii="Calibri" w:eastAsia="Calibri" w:hAnsi="Calibri" w:cs="Times New Roman"/>
                <w:szCs w:val="21"/>
              </w:rPr>
              <w:t>Over the last 50 years I have been involved with many organisations who have enjoyed the free use of the Square to raise money for their activities which have benefited the local community. Almost all of these organisations would have had second thoughts about whether or not it was financially viable to hold their event with the cost implications of a charge for doing so.</w:t>
            </w:r>
          </w:p>
          <w:p w14:paraId="13806294" w14:textId="77777777" w:rsidR="00874E73" w:rsidRPr="002C00D7" w:rsidRDefault="00874E73" w:rsidP="002C00D7">
            <w:pPr>
              <w:rPr>
                <w:rFonts w:ascii="Calibri" w:eastAsia="Calibri" w:hAnsi="Calibri" w:cs="Times New Roman"/>
                <w:szCs w:val="21"/>
              </w:rPr>
            </w:pPr>
            <w:r w:rsidRPr="002C00D7">
              <w:rPr>
                <w:rFonts w:ascii="Calibri" w:eastAsia="Calibri" w:hAnsi="Calibri" w:cs="Times New Roman"/>
                <w:szCs w:val="21"/>
              </w:rPr>
              <w:t xml:space="preserve">Mainly events taking place in the square are </w:t>
            </w:r>
            <w:proofErr w:type="spellStart"/>
            <w:r w:rsidRPr="002C00D7">
              <w:rPr>
                <w:rFonts w:ascii="Calibri" w:eastAsia="Calibri" w:hAnsi="Calibri" w:cs="Times New Roman"/>
                <w:szCs w:val="21"/>
              </w:rPr>
              <w:t>non commercial</w:t>
            </w:r>
            <w:proofErr w:type="spellEnd"/>
            <w:r w:rsidRPr="002C00D7">
              <w:rPr>
                <w:rFonts w:ascii="Calibri" w:eastAsia="Calibri" w:hAnsi="Calibri" w:cs="Times New Roman"/>
                <w:szCs w:val="21"/>
              </w:rPr>
              <w:t>, all profits going to the good of the community (the Farmers Market being perhaps the exception ). To introduce this charge would be a disaster.</w:t>
            </w:r>
          </w:p>
          <w:p w14:paraId="3F52721A" w14:textId="77777777" w:rsidR="00874E73" w:rsidRPr="002C00D7" w:rsidRDefault="00874E73" w:rsidP="002C00D7">
            <w:pPr>
              <w:rPr>
                <w:rFonts w:ascii="Calibri" w:eastAsia="Calibri" w:hAnsi="Calibri" w:cs="Times New Roman"/>
                <w:szCs w:val="21"/>
              </w:rPr>
            </w:pPr>
            <w:r w:rsidRPr="002C00D7">
              <w:rPr>
                <w:rFonts w:ascii="Calibri" w:eastAsia="Calibri" w:hAnsi="Calibri" w:cs="Times New Roman"/>
                <w:szCs w:val="21"/>
              </w:rPr>
              <w:t>The various clubs and organisations in small towns and villages such as ours do not need any form of charges, most are struggling to survive and an additional cost would be catastrophic.</w:t>
            </w:r>
          </w:p>
          <w:p w14:paraId="58F01AF9" w14:textId="77777777" w:rsidR="00874E73" w:rsidRPr="002C00D7" w:rsidRDefault="00874E73" w:rsidP="002C00D7">
            <w:pPr>
              <w:rPr>
                <w:rFonts w:ascii="Calibri" w:eastAsia="Calibri" w:hAnsi="Calibri" w:cs="Times New Roman"/>
                <w:szCs w:val="21"/>
              </w:rPr>
            </w:pPr>
            <w:r w:rsidRPr="002C00D7">
              <w:rPr>
                <w:rFonts w:ascii="Calibri" w:eastAsia="Calibri" w:hAnsi="Calibri" w:cs="Times New Roman"/>
                <w:szCs w:val="21"/>
              </w:rPr>
              <w:t>I urge the council to reconsider their view on this matter and leave The Square and others similar, and abandon this proposal entirely.</w:t>
            </w:r>
          </w:p>
          <w:p w14:paraId="21475488" w14:textId="77777777" w:rsidR="00874E73" w:rsidRPr="009314A6" w:rsidRDefault="00874E73"/>
        </w:tc>
        <w:tc>
          <w:tcPr>
            <w:tcW w:w="6121" w:type="dxa"/>
          </w:tcPr>
          <w:p w14:paraId="1D01F9FA" w14:textId="77777777" w:rsidR="00874E73" w:rsidRDefault="0047035F" w:rsidP="002C00D7">
            <w:pPr>
              <w:rPr>
                <w:rFonts w:ascii="Calibri" w:eastAsia="Calibri" w:hAnsi="Calibri" w:cs="Times New Roman"/>
                <w:szCs w:val="21"/>
              </w:rPr>
            </w:pPr>
            <w:r>
              <w:rPr>
                <w:rFonts w:ascii="Calibri" w:eastAsia="Calibri" w:hAnsi="Calibri" w:cs="Times New Roman"/>
                <w:szCs w:val="21"/>
              </w:rPr>
              <w:t xml:space="preserve">The title deed for the Square states that it is gifted to the Provost, </w:t>
            </w:r>
            <w:r w:rsidR="00071378">
              <w:rPr>
                <w:rFonts w:ascii="Calibri" w:eastAsia="Calibri" w:hAnsi="Calibri" w:cs="Times New Roman"/>
                <w:szCs w:val="21"/>
              </w:rPr>
              <w:t xml:space="preserve">Magistrates and Councillors of the Burgh of Grantown on Spey to mark the two </w:t>
            </w:r>
            <w:r w:rsidR="0074157A">
              <w:rPr>
                <w:rFonts w:ascii="Calibri" w:eastAsia="Calibri" w:hAnsi="Calibri" w:cs="Times New Roman"/>
                <w:szCs w:val="21"/>
              </w:rPr>
              <w:t>hundredth anniversary of the formation of the town. The deed contains no restrictions on</w:t>
            </w:r>
            <w:r w:rsidR="00A1390D">
              <w:rPr>
                <w:rFonts w:ascii="Calibri" w:eastAsia="Calibri" w:hAnsi="Calibri" w:cs="Times New Roman"/>
                <w:szCs w:val="21"/>
              </w:rPr>
              <w:t xml:space="preserve"> specific use.</w:t>
            </w:r>
          </w:p>
          <w:p w14:paraId="1077AE40" w14:textId="77777777" w:rsidR="00C02802" w:rsidRDefault="00C02802" w:rsidP="002C00D7">
            <w:pPr>
              <w:rPr>
                <w:rFonts w:ascii="Calibri" w:eastAsia="Calibri" w:hAnsi="Calibri" w:cs="Times New Roman"/>
                <w:szCs w:val="21"/>
              </w:rPr>
            </w:pPr>
          </w:p>
          <w:p w14:paraId="28043E68" w14:textId="0C5E2789" w:rsidR="009333F8" w:rsidRDefault="00EF3D68" w:rsidP="002C00D7">
            <w:pPr>
              <w:rPr>
                <w:rFonts w:ascii="Calibri" w:eastAsia="Calibri" w:hAnsi="Calibri" w:cs="Times New Roman"/>
                <w:szCs w:val="21"/>
              </w:rPr>
            </w:pPr>
            <w:r>
              <w:rPr>
                <w:rFonts w:ascii="Calibri" w:eastAsia="Calibri" w:hAnsi="Calibri" w:cs="Times New Roman"/>
                <w:szCs w:val="21"/>
              </w:rPr>
              <w:t xml:space="preserve">An Invitation to Pay </w:t>
            </w:r>
            <w:r w:rsidR="002462A5">
              <w:rPr>
                <w:rFonts w:ascii="Calibri" w:eastAsia="Calibri" w:hAnsi="Calibri" w:cs="Times New Roman"/>
                <w:szCs w:val="21"/>
              </w:rPr>
              <w:t xml:space="preserve">short term let scheme has been in operation since the Area Committee meeting on </w:t>
            </w:r>
            <w:r w:rsidR="00444811">
              <w:rPr>
                <w:rFonts w:ascii="Calibri" w:eastAsia="Calibri" w:hAnsi="Calibri" w:cs="Times New Roman"/>
                <w:szCs w:val="21"/>
              </w:rPr>
              <w:t>1 April</w:t>
            </w:r>
            <w:r w:rsidR="00C02802">
              <w:rPr>
                <w:rFonts w:ascii="Calibri" w:eastAsia="Calibri" w:hAnsi="Calibri" w:cs="Times New Roman"/>
                <w:szCs w:val="21"/>
              </w:rPr>
              <w:t xml:space="preserve"> 2023.</w:t>
            </w:r>
            <w:r w:rsidR="004F7372">
              <w:rPr>
                <w:rFonts w:ascii="Calibri" w:eastAsia="Calibri" w:hAnsi="Calibri" w:cs="Times New Roman"/>
                <w:szCs w:val="21"/>
              </w:rPr>
              <w:t xml:space="preserve"> (Grantown Initiative refused to donate for Hogmanay</w:t>
            </w:r>
            <w:r w:rsidR="00CB33FA">
              <w:rPr>
                <w:rFonts w:ascii="Calibri" w:eastAsia="Calibri" w:hAnsi="Calibri" w:cs="Times New Roman"/>
                <w:szCs w:val="21"/>
              </w:rPr>
              <w:t xml:space="preserve"> 2023</w:t>
            </w:r>
            <w:r w:rsidR="004F7372">
              <w:rPr>
                <w:rFonts w:ascii="Calibri" w:eastAsia="Calibri" w:hAnsi="Calibri" w:cs="Times New Roman"/>
                <w:szCs w:val="21"/>
              </w:rPr>
              <w:t xml:space="preserve">, </w:t>
            </w:r>
            <w:r w:rsidR="00CB33FA">
              <w:rPr>
                <w:rFonts w:ascii="Calibri" w:eastAsia="Calibri" w:hAnsi="Calibri" w:cs="Times New Roman"/>
                <w:szCs w:val="21"/>
              </w:rPr>
              <w:t>Cairngorm Farmers Market were not aware and did not seek permission for 2023, Thunder in the Glen paid £100 only)</w:t>
            </w:r>
            <w:r w:rsidR="00047D22">
              <w:rPr>
                <w:rFonts w:ascii="Calibri" w:eastAsia="Calibri" w:hAnsi="Calibri" w:cs="Times New Roman"/>
                <w:szCs w:val="21"/>
              </w:rPr>
              <w:t>.</w:t>
            </w:r>
          </w:p>
          <w:p w14:paraId="35913CD8" w14:textId="77777777" w:rsidR="00047D22" w:rsidRDefault="00047D22" w:rsidP="002C00D7">
            <w:pPr>
              <w:rPr>
                <w:rFonts w:ascii="Calibri" w:eastAsia="Calibri" w:hAnsi="Calibri" w:cs="Times New Roman"/>
                <w:color w:val="FF0000"/>
                <w:szCs w:val="21"/>
              </w:rPr>
            </w:pPr>
          </w:p>
          <w:p w14:paraId="3E46AF91" w14:textId="40956133" w:rsidR="00047D22" w:rsidRPr="00047D22" w:rsidRDefault="00047D22" w:rsidP="002C00D7">
            <w:pPr>
              <w:rPr>
                <w:rFonts w:ascii="Calibri" w:eastAsia="Calibri" w:hAnsi="Calibri" w:cs="Times New Roman"/>
                <w:szCs w:val="21"/>
              </w:rPr>
            </w:pPr>
            <w:r w:rsidRPr="00047D22">
              <w:rPr>
                <w:rFonts w:ascii="Calibri" w:eastAsia="Calibri" w:hAnsi="Calibri" w:cs="Times New Roman"/>
                <w:szCs w:val="21"/>
              </w:rPr>
              <w:t xml:space="preserve">During the </w:t>
            </w:r>
            <w:r>
              <w:rPr>
                <w:rFonts w:ascii="Calibri" w:eastAsia="Calibri" w:hAnsi="Calibri" w:cs="Times New Roman"/>
                <w:szCs w:val="21"/>
              </w:rPr>
              <w:t>Invitation to Pay pilot</w:t>
            </w:r>
            <w:r w:rsidR="00397F4E">
              <w:rPr>
                <w:rFonts w:ascii="Calibri" w:eastAsia="Calibri" w:hAnsi="Calibri" w:cs="Times New Roman"/>
                <w:szCs w:val="21"/>
              </w:rPr>
              <w:t>s operation, there have been 7 bookings with 6 out of the 7 making a donation.</w:t>
            </w:r>
          </w:p>
          <w:p w14:paraId="785BF0FB" w14:textId="77777777" w:rsidR="00787C59" w:rsidRDefault="00787C59" w:rsidP="002C00D7">
            <w:pPr>
              <w:rPr>
                <w:rFonts w:ascii="Calibri" w:eastAsia="Calibri" w:hAnsi="Calibri" w:cs="Times New Roman"/>
                <w:color w:val="FF0000"/>
                <w:szCs w:val="21"/>
              </w:rPr>
            </w:pPr>
          </w:p>
          <w:p w14:paraId="14DACBC2" w14:textId="786E7F01" w:rsidR="00787C59" w:rsidRPr="00C02802" w:rsidRDefault="00787C59" w:rsidP="002C00D7">
            <w:pPr>
              <w:rPr>
                <w:rFonts w:ascii="Calibri" w:eastAsia="Calibri" w:hAnsi="Calibri" w:cs="Times New Roman"/>
                <w:color w:val="FF0000"/>
                <w:szCs w:val="21"/>
              </w:rPr>
            </w:pPr>
            <w:r w:rsidRPr="00787C59">
              <w:rPr>
                <w:rFonts w:ascii="Calibri" w:eastAsia="Calibri" w:hAnsi="Calibri" w:cs="Times New Roman"/>
                <w:szCs w:val="21"/>
              </w:rPr>
              <w:t>The proposal</w:t>
            </w:r>
            <w:r>
              <w:rPr>
                <w:rFonts w:ascii="Calibri" w:eastAsia="Calibri" w:hAnsi="Calibri" w:cs="Times New Roman"/>
                <w:szCs w:val="21"/>
              </w:rPr>
              <w:t xml:space="preserve"> for the mandatory charging scheme is to establish some structure about the process as well as to generate income for Grantown</w:t>
            </w:r>
            <w:r w:rsidR="00072318">
              <w:rPr>
                <w:rFonts w:ascii="Calibri" w:eastAsia="Calibri" w:hAnsi="Calibri" w:cs="Times New Roman"/>
                <w:szCs w:val="21"/>
              </w:rPr>
              <w:t xml:space="preserve"> Common Good fund.</w:t>
            </w:r>
          </w:p>
        </w:tc>
      </w:tr>
      <w:tr w:rsidR="00874E73" w:rsidRPr="009314A6" w14:paraId="10C5B835" w14:textId="7C620682" w:rsidTr="00874E73">
        <w:tc>
          <w:tcPr>
            <w:tcW w:w="1072" w:type="dxa"/>
          </w:tcPr>
          <w:p w14:paraId="51213A20" w14:textId="15EE6D96" w:rsidR="00874E73" w:rsidRPr="009314A6" w:rsidRDefault="00874E73" w:rsidP="009314A6">
            <w:pPr>
              <w:jc w:val="center"/>
            </w:pPr>
            <w:r>
              <w:t>7</w:t>
            </w:r>
          </w:p>
        </w:tc>
        <w:tc>
          <w:tcPr>
            <w:tcW w:w="6755" w:type="dxa"/>
          </w:tcPr>
          <w:p w14:paraId="10C60D57"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 xml:space="preserve">Good morning, </w:t>
            </w:r>
          </w:p>
          <w:p w14:paraId="18FA8272" w14:textId="77777777" w:rsidR="00874E73" w:rsidRPr="002C00D7" w:rsidRDefault="00874E73" w:rsidP="002C00D7">
            <w:pPr>
              <w:rPr>
                <w:rFonts w:ascii="Calibri" w:eastAsia="Times New Roman" w:hAnsi="Calibri" w:cs="Calibri"/>
                <w:kern w:val="0"/>
                <w:lang w:eastAsia="en-GB"/>
                <w14:ligatures w14:val="none"/>
              </w:rPr>
            </w:pPr>
          </w:p>
          <w:p w14:paraId="5D6B1FF6"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please find below my response to this consultation:</w:t>
            </w:r>
          </w:p>
          <w:p w14:paraId="71B60452" w14:textId="77777777" w:rsidR="00874E73" w:rsidRPr="002C00D7" w:rsidRDefault="00874E73" w:rsidP="002C00D7">
            <w:pPr>
              <w:rPr>
                <w:rFonts w:ascii="Calibri" w:eastAsia="Times New Roman" w:hAnsi="Calibri" w:cs="Calibri"/>
                <w:kern w:val="0"/>
                <w:lang w:eastAsia="en-GB"/>
                <w14:ligatures w14:val="none"/>
              </w:rPr>
            </w:pPr>
          </w:p>
          <w:p w14:paraId="6ED0A377"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 xml:space="preserve">At a time where business in Grantown is already struggling and many are closing, Highland Council wishes to put more financial pressure on small </w:t>
            </w:r>
            <w:r w:rsidRPr="002C00D7">
              <w:rPr>
                <w:rFonts w:ascii="Calibri" w:eastAsia="Times New Roman" w:hAnsi="Calibri" w:cs="Calibri"/>
                <w:kern w:val="0"/>
                <w:lang w:eastAsia="en-GB"/>
                <w14:ligatures w14:val="none"/>
              </w:rPr>
              <w:lastRenderedPageBreak/>
              <w:t>businesses using the events in the square to bring customers to our main street, promote their businesses and help the community come together.</w:t>
            </w:r>
          </w:p>
          <w:p w14:paraId="551BF8CD" w14:textId="77777777" w:rsidR="00874E73" w:rsidRPr="002C00D7" w:rsidRDefault="00874E73" w:rsidP="002C00D7">
            <w:pPr>
              <w:rPr>
                <w:rFonts w:ascii="Calibri" w:eastAsia="Times New Roman" w:hAnsi="Calibri" w:cs="Calibri"/>
                <w:kern w:val="0"/>
                <w:lang w:eastAsia="en-GB"/>
                <w14:ligatures w14:val="none"/>
              </w:rPr>
            </w:pPr>
          </w:p>
          <w:p w14:paraId="2D24B1F5"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 xml:space="preserve">To propose such a detrimental thing to the community in a financial crisis is nothing short of ludicrous. Grantown would already be falling apart without volunteers ( Food table, </w:t>
            </w:r>
            <w:proofErr w:type="spellStart"/>
            <w:r w:rsidRPr="002C00D7">
              <w:rPr>
                <w:rFonts w:ascii="Calibri" w:eastAsia="Times New Roman" w:hAnsi="Calibri" w:cs="Calibri"/>
                <w:kern w:val="0"/>
                <w:lang w:eastAsia="en-GB"/>
                <w14:ligatures w14:val="none"/>
              </w:rPr>
              <w:t>christmas</w:t>
            </w:r>
            <w:proofErr w:type="spellEnd"/>
            <w:r w:rsidRPr="002C00D7">
              <w:rPr>
                <w:rFonts w:ascii="Calibri" w:eastAsia="Times New Roman" w:hAnsi="Calibri" w:cs="Calibri"/>
                <w:kern w:val="0"/>
                <w:lang w:eastAsia="en-GB"/>
                <w14:ligatures w14:val="none"/>
              </w:rPr>
              <w:t xml:space="preserve"> events, soup afternoons....) and we have very little evidence of HC helping our town as is, so the least HC can do is to not make things harder for us.</w:t>
            </w:r>
          </w:p>
          <w:p w14:paraId="73CBC38A" w14:textId="77777777" w:rsidR="00874E73" w:rsidRPr="002C00D7" w:rsidRDefault="00874E73" w:rsidP="002C00D7">
            <w:pPr>
              <w:rPr>
                <w:rFonts w:ascii="Calibri" w:eastAsia="Times New Roman" w:hAnsi="Calibri" w:cs="Calibri"/>
                <w:kern w:val="0"/>
                <w:lang w:eastAsia="en-GB"/>
                <w14:ligatures w14:val="none"/>
              </w:rPr>
            </w:pPr>
          </w:p>
          <w:p w14:paraId="6B198688"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I understand financial pressures but may I suggest that HC make smarter business decisions and cut wasteful processes before money grabbing in our community.</w:t>
            </w:r>
          </w:p>
          <w:p w14:paraId="4D4B03EB" w14:textId="77777777" w:rsidR="00874E73" w:rsidRPr="002C00D7" w:rsidRDefault="00874E73" w:rsidP="002C00D7">
            <w:pPr>
              <w:rPr>
                <w:rFonts w:ascii="Calibri" w:eastAsia="Times New Roman" w:hAnsi="Calibri" w:cs="Calibri"/>
                <w:kern w:val="0"/>
                <w:lang w:eastAsia="en-GB"/>
                <w14:ligatures w14:val="none"/>
              </w:rPr>
            </w:pPr>
          </w:p>
          <w:p w14:paraId="51E23998"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This change of us is not in the interest of the community or anyone else and must not happen!</w:t>
            </w:r>
          </w:p>
          <w:p w14:paraId="02BFBD16" w14:textId="77777777" w:rsidR="00874E73" w:rsidRPr="009314A6" w:rsidRDefault="00874E73"/>
        </w:tc>
        <w:tc>
          <w:tcPr>
            <w:tcW w:w="6121" w:type="dxa"/>
          </w:tcPr>
          <w:p w14:paraId="364E3248" w14:textId="77777777" w:rsidR="00874E73" w:rsidRDefault="00D730EA" w:rsidP="002C00D7">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Comments have been noted and considered within the consultation process.</w:t>
            </w:r>
          </w:p>
          <w:p w14:paraId="21AF1CC9" w14:textId="77777777" w:rsidR="00D730EA" w:rsidRDefault="00D730EA" w:rsidP="002C00D7">
            <w:pPr>
              <w:rPr>
                <w:rFonts w:ascii="Calibri" w:eastAsia="Times New Roman" w:hAnsi="Calibri" w:cs="Calibri"/>
                <w:kern w:val="0"/>
                <w:lang w:eastAsia="en-GB"/>
                <w14:ligatures w14:val="none"/>
              </w:rPr>
            </w:pPr>
          </w:p>
          <w:p w14:paraId="57A0A1B6" w14:textId="638500D1" w:rsidR="00D730EA" w:rsidRPr="002C00D7" w:rsidRDefault="00D730EA" w:rsidP="002C00D7">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For clarity, any income generated on behalf of a Common Good fund must be managed, administered and accounted for separately to Council general fund incomes</w:t>
            </w:r>
            <w:r w:rsidR="00EA4A49">
              <w:rPr>
                <w:rFonts w:ascii="Calibri" w:eastAsia="Times New Roman" w:hAnsi="Calibri" w:cs="Calibri"/>
                <w:kern w:val="0"/>
                <w:lang w:eastAsia="en-GB"/>
                <w14:ligatures w14:val="none"/>
              </w:rPr>
              <w:t xml:space="preserve">. Any use of Common </w:t>
            </w:r>
            <w:r w:rsidR="00EA4A49">
              <w:rPr>
                <w:rFonts w:ascii="Calibri" w:eastAsia="Times New Roman" w:hAnsi="Calibri" w:cs="Calibri"/>
                <w:kern w:val="0"/>
                <w:lang w:eastAsia="en-GB"/>
                <w14:ligatures w14:val="none"/>
              </w:rPr>
              <w:lastRenderedPageBreak/>
              <w:t>Good income would be in the interests of the inhabitants of the former Burgh area and would not be used to fund general Council expenses.</w:t>
            </w:r>
          </w:p>
        </w:tc>
      </w:tr>
      <w:tr w:rsidR="00874E73" w:rsidRPr="009314A6" w14:paraId="56E9E32E" w14:textId="0AA435DE" w:rsidTr="00874E73">
        <w:tc>
          <w:tcPr>
            <w:tcW w:w="1072" w:type="dxa"/>
          </w:tcPr>
          <w:p w14:paraId="48ACE3C5" w14:textId="35B89062" w:rsidR="00874E73" w:rsidRDefault="00874E73" w:rsidP="009314A6">
            <w:pPr>
              <w:jc w:val="center"/>
            </w:pPr>
            <w:r>
              <w:lastRenderedPageBreak/>
              <w:t>7 further comment</w:t>
            </w:r>
          </w:p>
        </w:tc>
        <w:tc>
          <w:tcPr>
            <w:tcW w:w="6755" w:type="dxa"/>
          </w:tcPr>
          <w:p w14:paraId="1F39F7D0"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Thank you, I appreciate you taking the time and I understand the common good principle - certainly in the case of a car park but not on this.</w:t>
            </w:r>
          </w:p>
          <w:p w14:paraId="1A6E4FD6" w14:textId="77777777" w:rsidR="00874E73" w:rsidRDefault="00874E73" w:rsidP="002C00D7">
            <w:pPr>
              <w:rPr>
                <w:rFonts w:ascii="Calibri" w:eastAsia="Times New Roman" w:hAnsi="Calibri" w:cs="Calibri"/>
                <w:kern w:val="0"/>
                <w:lang w:eastAsia="en-GB"/>
                <w14:ligatures w14:val="none"/>
              </w:rPr>
            </w:pPr>
          </w:p>
          <w:p w14:paraId="602AF8F8" w14:textId="0DE4B7DD"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My question is: If there will in future be a charge on market stands using the square, small producers will no longer attend ( as they have already confirmed in numbers) so essentially this will kill off our small producers showcasing locally. Guaranteed. Generating money to benefit the community by harming it financially in the first instance cannot be the goal. </w:t>
            </w:r>
          </w:p>
          <w:p w14:paraId="6B9E2286" w14:textId="77777777" w:rsidR="00874E73" w:rsidRPr="002C00D7" w:rsidRDefault="00874E73" w:rsidP="002C00D7">
            <w:pPr>
              <w:rPr>
                <w:rFonts w:ascii="Calibri" w:eastAsia="Times New Roman" w:hAnsi="Calibri" w:cs="Calibri"/>
                <w:kern w:val="0"/>
                <w:lang w:eastAsia="en-GB"/>
                <w14:ligatures w14:val="none"/>
              </w:rPr>
            </w:pPr>
          </w:p>
          <w:p w14:paraId="2C9F661E"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Is there a position on this? </w:t>
            </w:r>
          </w:p>
          <w:p w14:paraId="2BAAEA43" w14:textId="77777777" w:rsidR="00874E73" w:rsidRPr="002C00D7" w:rsidRDefault="00874E73" w:rsidP="002C00D7">
            <w:pPr>
              <w:rPr>
                <w:rFonts w:ascii="Calibri" w:eastAsia="Times New Roman" w:hAnsi="Calibri" w:cs="Calibri"/>
                <w:kern w:val="0"/>
                <w:lang w:eastAsia="en-GB"/>
                <w14:ligatures w14:val="none"/>
              </w:rPr>
            </w:pPr>
          </w:p>
        </w:tc>
        <w:tc>
          <w:tcPr>
            <w:tcW w:w="6121" w:type="dxa"/>
          </w:tcPr>
          <w:p w14:paraId="4EA874A1" w14:textId="77777777" w:rsidR="00FC00E5" w:rsidRDefault="00FC00E5" w:rsidP="00FC00E5">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Comments have been noted and considered within the consultation process.</w:t>
            </w:r>
          </w:p>
          <w:p w14:paraId="7347BDD6" w14:textId="77777777" w:rsidR="00874E73" w:rsidRDefault="00874E73" w:rsidP="002C00D7">
            <w:pPr>
              <w:rPr>
                <w:rFonts w:ascii="Calibri" w:eastAsia="Times New Roman" w:hAnsi="Calibri" w:cs="Calibri"/>
                <w:color w:val="FF0000"/>
                <w:kern w:val="0"/>
                <w:lang w:eastAsia="en-GB"/>
                <w14:ligatures w14:val="none"/>
              </w:rPr>
            </w:pPr>
          </w:p>
          <w:p w14:paraId="54CD3CFC" w14:textId="77777777" w:rsidR="007B4B08" w:rsidRDefault="00513F23" w:rsidP="00513F23">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The</w:t>
            </w:r>
            <w:r w:rsidRPr="00513F23">
              <w:rPr>
                <w:rFonts w:ascii="Calibri" w:eastAsia="Times New Roman" w:hAnsi="Calibri" w:cs="Calibri"/>
                <w:kern w:val="0"/>
                <w:lang w:eastAsia="en-GB"/>
                <w14:ligatures w14:val="none"/>
              </w:rPr>
              <w:t xml:space="preserve"> intention </w:t>
            </w:r>
            <w:r w:rsidR="00F2543B">
              <w:rPr>
                <w:rFonts w:ascii="Calibri" w:eastAsia="Times New Roman" w:hAnsi="Calibri" w:cs="Calibri"/>
                <w:kern w:val="0"/>
                <w:lang w:eastAsia="en-GB"/>
                <w14:ligatures w14:val="none"/>
              </w:rPr>
              <w:t xml:space="preserve">is </w:t>
            </w:r>
            <w:r w:rsidRPr="00513F23">
              <w:rPr>
                <w:rFonts w:ascii="Calibri" w:eastAsia="Times New Roman" w:hAnsi="Calibri" w:cs="Calibri"/>
                <w:kern w:val="0"/>
                <w:lang w:eastAsia="en-GB"/>
                <w14:ligatures w14:val="none"/>
              </w:rPr>
              <w:t xml:space="preserve">not to over burden this financially resulting in things like Cairngorms Farmers Market or Thunder in the Glen becoming unviable. </w:t>
            </w:r>
            <w:r>
              <w:rPr>
                <w:rFonts w:ascii="Calibri" w:eastAsia="Times New Roman" w:hAnsi="Calibri" w:cs="Calibri"/>
                <w:kern w:val="0"/>
                <w:lang w:eastAsia="en-GB"/>
                <w14:ligatures w14:val="none"/>
              </w:rPr>
              <w:t xml:space="preserve">However, </w:t>
            </w:r>
            <w:r w:rsidR="008761EB">
              <w:rPr>
                <w:rFonts w:ascii="Calibri" w:eastAsia="Times New Roman" w:hAnsi="Calibri" w:cs="Calibri"/>
                <w:kern w:val="0"/>
                <w:lang w:eastAsia="en-GB"/>
                <w14:ligatures w14:val="none"/>
              </w:rPr>
              <w:t>the Council must also be mindful that</w:t>
            </w:r>
            <w:r w:rsidR="0022758A">
              <w:rPr>
                <w:rFonts w:ascii="Calibri" w:eastAsia="Times New Roman" w:hAnsi="Calibri" w:cs="Calibri"/>
                <w:kern w:val="0"/>
                <w:lang w:eastAsia="en-GB"/>
                <w14:ligatures w14:val="none"/>
              </w:rPr>
              <w:t>,</w:t>
            </w:r>
            <w:r w:rsidR="008761EB">
              <w:rPr>
                <w:rFonts w:ascii="Calibri" w:eastAsia="Times New Roman" w:hAnsi="Calibri" w:cs="Calibri"/>
                <w:kern w:val="0"/>
                <w:lang w:eastAsia="en-GB"/>
                <w14:ligatures w14:val="none"/>
              </w:rPr>
              <w:t xml:space="preserve"> </w:t>
            </w:r>
            <w:r w:rsidR="0022758A">
              <w:rPr>
                <w:rFonts w:ascii="Calibri" w:eastAsia="Times New Roman" w:hAnsi="Calibri" w:cs="Calibri"/>
                <w:kern w:val="0"/>
                <w:lang w:eastAsia="en-GB"/>
                <w14:ligatures w14:val="none"/>
              </w:rPr>
              <w:t xml:space="preserve">by </w:t>
            </w:r>
            <w:r w:rsidR="008761EB">
              <w:rPr>
                <w:rFonts w:ascii="Calibri" w:eastAsia="Times New Roman" w:hAnsi="Calibri" w:cs="Calibri"/>
                <w:kern w:val="0"/>
                <w:lang w:eastAsia="en-GB"/>
                <w14:ligatures w14:val="none"/>
              </w:rPr>
              <w:t xml:space="preserve">allowing </w:t>
            </w:r>
            <w:r w:rsidR="00F67238">
              <w:rPr>
                <w:rFonts w:ascii="Calibri" w:eastAsia="Times New Roman" w:hAnsi="Calibri" w:cs="Calibri"/>
                <w:kern w:val="0"/>
                <w:lang w:eastAsia="en-GB"/>
                <w14:ligatures w14:val="none"/>
              </w:rPr>
              <w:t xml:space="preserve">small businesses the opportunity to use the Square as a free to use place of business, </w:t>
            </w:r>
            <w:r w:rsidR="0022758A">
              <w:rPr>
                <w:rFonts w:ascii="Calibri" w:eastAsia="Times New Roman" w:hAnsi="Calibri" w:cs="Calibri"/>
                <w:kern w:val="0"/>
                <w:lang w:eastAsia="en-GB"/>
                <w14:ligatures w14:val="none"/>
              </w:rPr>
              <w:t xml:space="preserve">it could be </w:t>
            </w:r>
            <w:r w:rsidR="007B4B08">
              <w:rPr>
                <w:rFonts w:ascii="Calibri" w:eastAsia="Times New Roman" w:hAnsi="Calibri" w:cs="Calibri"/>
                <w:kern w:val="0"/>
                <w:lang w:eastAsia="en-GB"/>
                <w14:ligatures w14:val="none"/>
              </w:rPr>
              <w:t>giving them an unfair advantage over businesses which are operating and funding commercial business premises on The Square.</w:t>
            </w:r>
          </w:p>
          <w:p w14:paraId="7F0ECA3C" w14:textId="77777777" w:rsidR="004B6017" w:rsidRDefault="004B6017" w:rsidP="00513F23">
            <w:pPr>
              <w:rPr>
                <w:rFonts w:ascii="Calibri" w:eastAsia="Times New Roman" w:hAnsi="Calibri" w:cs="Calibri"/>
                <w:kern w:val="0"/>
                <w:lang w:eastAsia="en-GB"/>
                <w14:ligatures w14:val="none"/>
              </w:rPr>
            </w:pPr>
          </w:p>
          <w:p w14:paraId="34B07E0F" w14:textId="42B1D015" w:rsidR="00513F23" w:rsidRPr="00513F23" w:rsidRDefault="004B6017" w:rsidP="00513F23">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w:t>
            </w:r>
            <w:r w:rsidR="0096153C">
              <w:rPr>
                <w:rFonts w:ascii="Calibri" w:eastAsia="Times New Roman" w:hAnsi="Calibri" w:cs="Calibri"/>
                <w:kern w:val="0"/>
                <w:lang w:eastAsia="en-GB"/>
                <w14:ligatures w14:val="none"/>
              </w:rPr>
              <w:t>ny income generated from charging for use of the Square</w:t>
            </w:r>
            <w:r w:rsidR="00CA1785">
              <w:rPr>
                <w:rFonts w:ascii="Calibri" w:eastAsia="Times New Roman" w:hAnsi="Calibri" w:cs="Calibri"/>
                <w:kern w:val="0"/>
                <w:lang w:eastAsia="en-GB"/>
                <w14:ligatures w14:val="none"/>
              </w:rPr>
              <w:t xml:space="preserve"> will be received into Grantown Common Good Fund which, in turn, could </w:t>
            </w:r>
            <w:r w:rsidR="00CA1785">
              <w:rPr>
                <w:rFonts w:ascii="Calibri" w:eastAsia="Times New Roman" w:hAnsi="Calibri" w:cs="Calibri"/>
                <w:kern w:val="0"/>
                <w:lang w:eastAsia="en-GB"/>
                <w14:ligatures w14:val="none"/>
              </w:rPr>
              <w:lastRenderedPageBreak/>
              <w:t xml:space="preserve">then potentially offer </w:t>
            </w:r>
            <w:r w:rsidR="007D2B07">
              <w:rPr>
                <w:rFonts w:ascii="Calibri" w:eastAsia="Times New Roman" w:hAnsi="Calibri" w:cs="Calibri"/>
                <w:kern w:val="0"/>
                <w:lang w:eastAsia="en-GB"/>
                <w14:ligatures w14:val="none"/>
              </w:rPr>
              <w:t>financial support to non-commercial community events being held in the Square.</w:t>
            </w:r>
          </w:p>
          <w:p w14:paraId="58B33C92" w14:textId="5E09AFF7" w:rsidR="00FC00E5" w:rsidRPr="009333C3" w:rsidRDefault="00FC00E5" w:rsidP="002C00D7">
            <w:pPr>
              <w:rPr>
                <w:rFonts w:ascii="Calibri" w:eastAsia="Times New Roman" w:hAnsi="Calibri" w:cs="Calibri"/>
                <w:color w:val="FF0000"/>
                <w:kern w:val="0"/>
                <w:lang w:eastAsia="en-GB"/>
                <w14:ligatures w14:val="none"/>
              </w:rPr>
            </w:pPr>
          </w:p>
        </w:tc>
      </w:tr>
      <w:tr w:rsidR="00874E73" w:rsidRPr="009314A6" w14:paraId="5E0AFC92" w14:textId="4364C2A1" w:rsidTr="00874E73">
        <w:tc>
          <w:tcPr>
            <w:tcW w:w="1072" w:type="dxa"/>
          </w:tcPr>
          <w:p w14:paraId="489B88D2" w14:textId="76EEC039" w:rsidR="00874E73" w:rsidRPr="009314A6" w:rsidRDefault="00874E73" w:rsidP="009314A6">
            <w:pPr>
              <w:jc w:val="center"/>
            </w:pPr>
            <w:r>
              <w:lastRenderedPageBreak/>
              <w:t>8</w:t>
            </w:r>
          </w:p>
        </w:tc>
        <w:tc>
          <w:tcPr>
            <w:tcW w:w="6755" w:type="dxa"/>
          </w:tcPr>
          <w:p w14:paraId="239BA423"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To whom it may concern</w:t>
            </w:r>
          </w:p>
          <w:p w14:paraId="24F4A297"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I am taking the time to write this email to object to the change of use of Grantown market square. </w:t>
            </w:r>
          </w:p>
          <w:p w14:paraId="580E4675" w14:textId="77777777" w:rsidR="00874E73" w:rsidRPr="002C00D7" w:rsidRDefault="00874E73" w:rsidP="002C00D7">
            <w:pPr>
              <w:rPr>
                <w:rFonts w:ascii="Calibri" w:eastAsia="Times New Roman" w:hAnsi="Calibri" w:cs="Calibri"/>
                <w:kern w:val="0"/>
                <w:lang w:eastAsia="en-GB"/>
                <w14:ligatures w14:val="none"/>
              </w:rPr>
            </w:pPr>
            <w:r w:rsidRPr="002C00D7">
              <w:rPr>
                <w:rFonts w:ascii="Calibri" w:eastAsia="Times New Roman" w:hAnsi="Calibri" w:cs="Calibri"/>
                <w:kern w:val="0"/>
                <w:lang w:eastAsia="en-GB"/>
                <w14:ligatures w14:val="none"/>
              </w:rPr>
              <w:t>I believe this will hugely impact event organisers, volunteers, small businesses and the town on a whole. In a time that is hard enough for our local traders with rising costs it will put volunteers off organising our much loved events and decrease footfall on our high street. </w:t>
            </w:r>
          </w:p>
          <w:p w14:paraId="11DCC8AB" w14:textId="77777777" w:rsidR="00874E73" w:rsidRPr="009314A6" w:rsidRDefault="00874E73"/>
        </w:tc>
        <w:tc>
          <w:tcPr>
            <w:tcW w:w="6121" w:type="dxa"/>
          </w:tcPr>
          <w:p w14:paraId="0B8B64AC" w14:textId="39A5DBA4" w:rsidR="00874E73" w:rsidRPr="002C00D7" w:rsidRDefault="00C9389B" w:rsidP="002C00D7">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Comments have been noted and considered within the consultation process.</w:t>
            </w:r>
          </w:p>
        </w:tc>
      </w:tr>
      <w:tr w:rsidR="00874E73" w:rsidRPr="009314A6" w14:paraId="62A038CA" w14:textId="22B6A6DD" w:rsidTr="00874E73">
        <w:tc>
          <w:tcPr>
            <w:tcW w:w="1072" w:type="dxa"/>
          </w:tcPr>
          <w:p w14:paraId="5C754F6B" w14:textId="777DB3C7" w:rsidR="00874E73" w:rsidRDefault="00874E73" w:rsidP="009314A6">
            <w:pPr>
              <w:jc w:val="center"/>
            </w:pPr>
            <w:r>
              <w:t>9</w:t>
            </w:r>
          </w:p>
        </w:tc>
        <w:tc>
          <w:tcPr>
            <w:tcW w:w="6755" w:type="dxa"/>
          </w:tcPr>
          <w:p w14:paraId="654CE8F5" w14:textId="77777777" w:rsidR="00874E73" w:rsidRPr="005171F8" w:rsidRDefault="00874E73" w:rsidP="005171F8">
            <w:pPr>
              <w:rPr>
                <w:rFonts w:ascii="Calibri" w:eastAsia="Calibri" w:hAnsi="Calibri" w:cs="Times New Roman"/>
                <w:szCs w:val="21"/>
              </w:rPr>
            </w:pPr>
            <w:r w:rsidRPr="005171F8">
              <w:rPr>
                <w:rFonts w:ascii="Calibri" w:eastAsia="Calibri" w:hAnsi="Calibri" w:cs="Times New Roman"/>
                <w:szCs w:val="21"/>
              </w:rPr>
              <w:t>Good evening,</w:t>
            </w:r>
          </w:p>
          <w:p w14:paraId="40A0237C" w14:textId="77777777" w:rsidR="00874E73" w:rsidRPr="005171F8" w:rsidRDefault="00874E73" w:rsidP="005171F8">
            <w:pPr>
              <w:rPr>
                <w:rFonts w:ascii="Calibri" w:eastAsia="Calibri" w:hAnsi="Calibri" w:cs="Times New Roman"/>
                <w:szCs w:val="21"/>
              </w:rPr>
            </w:pPr>
            <w:r w:rsidRPr="005171F8">
              <w:rPr>
                <w:rFonts w:ascii="Calibri" w:eastAsia="Calibri" w:hAnsi="Calibri" w:cs="Times New Roman"/>
                <w:szCs w:val="21"/>
              </w:rPr>
              <w:t xml:space="preserve">As a former committee member of </w:t>
            </w:r>
            <w:proofErr w:type="spellStart"/>
            <w:r w:rsidRPr="005171F8">
              <w:rPr>
                <w:rFonts w:ascii="Calibri" w:eastAsia="Calibri" w:hAnsi="Calibri" w:cs="Times New Roman"/>
                <w:szCs w:val="21"/>
              </w:rPr>
              <w:t>MotorMania</w:t>
            </w:r>
            <w:proofErr w:type="spellEnd"/>
            <w:r w:rsidRPr="005171F8">
              <w:rPr>
                <w:rFonts w:ascii="Calibri" w:eastAsia="Calibri" w:hAnsi="Calibri" w:cs="Times New Roman"/>
                <w:szCs w:val="21"/>
              </w:rPr>
              <w:t>, which was hosted annually in the Square in Grantown on Spey, I can only say why would you want to charge for something that is set up for the benefit or enjoyment of the community? By all means charge for private or commercial events but not for anything that is free and run by volunteers.</w:t>
            </w:r>
          </w:p>
          <w:p w14:paraId="1B7495B6" w14:textId="77777777" w:rsidR="00874E73" w:rsidRPr="002C00D7" w:rsidRDefault="00874E73" w:rsidP="002C00D7">
            <w:pPr>
              <w:rPr>
                <w:rFonts w:ascii="Calibri" w:eastAsia="Times New Roman" w:hAnsi="Calibri" w:cs="Calibri"/>
                <w:kern w:val="0"/>
                <w:lang w:eastAsia="en-GB"/>
                <w14:ligatures w14:val="none"/>
              </w:rPr>
            </w:pPr>
          </w:p>
        </w:tc>
        <w:tc>
          <w:tcPr>
            <w:tcW w:w="6121" w:type="dxa"/>
          </w:tcPr>
          <w:p w14:paraId="607895C1" w14:textId="77777777" w:rsidR="00874E73" w:rsidRDefault="001275B7" w:rsidP="005171F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Comments have been noted and considered within the consultation process.</w:t>
            </w:r>
          </w:p>
          <w:p w14:paraId="2FB69AC9" w14:textId="77777777" w:rsidR="001878B5" w:rsidRDefault="001878B5" w:rsidP="005171F8">
            <w:pPr>
              <w:rPr>
                <w:rFonts w:ascii="Calibri" w:eastAsia="Times New Roman" w:hAnsi="Calibri" w:cs="Calibri"/>
                <w:kern w:val="0"/>
                <w:lang w:eastAsia="en-GB"/>
                <w14:ligatures w14:val="none"/>
              </w:rPr>
            </w:pPr>
          </w:p>
          <w:p w14:paraId="026F1C5B" w14:textId="288A66BF" w:rsidR="001878B5" w:rsidRDefault="001878B5" w:rsidP="005171F8">
            <w:pPr>
              <w:rPr>
                <w:rFonts w:ascii="Calibri" w:eastAsia="Times New Roman" w:hAnsi="Calibri" w:cs="Calibri"/>
                <w:kern w:val="0"/>
                <w:lang w:eastAsia="en-GB"/>
                <w14:ligatures w14:val="none"/>
              </w:rPr>
            </w:pPr>
            <w:r>
              <w:rPr>
                <w:rFonts w:ascii="Calibri" w:eastAsia="Calibri" w:hAnsi="Calibri" w:cs="Times New Roman"/>
                <w:szCs w:val="21"/>
              </w:rPr>
              <w:t>The hope of the proposal was that it would allow the Grantown Common Good fund to start to accumulate revenue funds that would allow for future community benefit. It is understood that this would take time as suggested rental levels are low.</w:t>
            </w:r>
          </w:p>
          <w:p w14:paraId="1C584FAB" w14:textId="77777777" w:rsidR="00CA4BC9" w:rsidRDefault="00CA4BC9" w:rsidP="005171F8">
            <w:pPr>
              <w:rPr>
                <w:rFonts w:ascii="Calibri" w:eastAsia="Calibri" w:hAnsi="Calibri" w:cs="Times New Roman"/>
                <w:szCs w:val="21"/>
              </w:rPr>
            </w:pPr>
          </w:p>
          <w:p w14:paraId="2E578962" w14:textId="77777777" w:rsidR="00F8327C" w:rsidRPr="00047D22" w:rsidRDefault="00F8327C" w:rsidP="00F8327C">
            <w:pPr>
              <w:rPr>
                <w:rFonts w:ascii="Calibri" w:eastAsia="Calibri" w:hAnsi="Calibri" w:cs="Times New Roman"/>
                <w:szCs w:val="21"/>
              </w:rPr>
            </w:pPr>
            <w:r w:rsidRPr="00047D22">
              <w:rPr>
                <w:rFonts w:ascii="Calibri" w:eastAsia="Calibri" w:hAnsi="Calibri" w:cs="Times New Roman"/>
                <w:szCs w:val="21"/>
              </w:rPr>
              <w:t xml:space="preserve">During the </w:t>
            </w:r>
            <w:r>
              <w:rPr>
                <w:rFonts w:ascii="Calibri" w:eastAsia="Calibri" w:hAnsi="Calibri" w:cs="Times New Roman"/>
                <w:szCs w:val="21"/>
              </w:rPr>
              <w:t>Invitation to Pay pilots operation, there have been 7 bookings with 6 out of the 7 making a donation.</w:t>
            </w:r>
          </w:p>
          <w:p w14:paraId="542C3F28" w14:textId="1829C6A0" w:rsidR="00CA4BC9" w:rsidRPr="00CA4BC9" w:rsidRDefault="00951170" w:rsidP="005171F8">
            <w:pPr>
              <w:rPr>
                <w:rFonts w:ascii="Calibri" w:eastAsia="Calibri" w:hAnsi="Calibri" w:cs="Times New Roman"/>
                <w:color w:val="FF0000"/>
                <w:szCs w:val="21"/>
              </w:rPr>
            </w:pPr>
            <w:r w:rsidRPr="00951170">
              <w:rPr>
                <w:rFonts w:ascii="Calibri" w:eastAsia="Calibri" w:hAnsi="Calibri" w:cs="Times New Roman"/>
                <w:szCs w:val="21"/>
              </w:rPr>
              <w:t>Comment regarding commercial events is noted.</w:t>
            </w:r>
          </w:p>
        </w:tc>
      </w:tr>
      <w:tr w:rsidR="00874E73" w:rsidRPr="009314A6" w14:paraId="63678704" w14:textId="2B7A775F" w:rsidTr="00874E73">
        <w:tc>
          <w:tcPr>
            <w:tcW w:w="1072" w:type="dxa"/>
          </w:tcPr>
          <w:p w14:paraId="147EC249" w14:textId="3356616D" w:rsidR="00874E73" w:rsidRDefault="00874E73" w:rsidP="009314A6">
            <w:pPr>
              <w:jc w:val="center"/>
            </w:pPr>
            <w:r>
              <w:t>10</w:t>
            </w:r>
          </w:p>
        </w:tc>
        <w:tc>
          <w:tcPr>
            <w:tcW w:w="6755" w:type="dxa"/>
          </w:tcPr>
          <w:p w14:paraId="225A78CC" w14:textId="77777777" w:rsidR="00874E73" w:rsidRPr="00CB44E0" w:rsidRDefault="00874E73" w:rsidP="00CB44E0">
            <w:pPr>
              <w:rPr>
                <w:rFonts w:ascii="Calibri" w:eastAsia="Times New Roman" w:hAnsi="Calibri" w:cs="Calibri"/>
                <w:kern w:val="0"/>
                <w:lang w:eastAsia="en-GB"/>
                <w14:ligatures w14:val="none"/>
              </w:rPr>
            </w:pPr>
            <w:r w:rsidRPr="00CB44E0">
              <w:rPr>
                <w:rFonts w:ascii="Calibri" w:eastAsia="Times New Roman" w:hAnsi="Calibri" w:cs="Calibri"/>
                <w:kern w:val="0"/>
                <w:lang w:eastAsia="en-GB"/>
                <w14:ligatures w14:val="none"/>
              </w:rPr>
              <w:t>Hello</w:t>
            </w:r>
          </w:p>
          <w:p w14:paraId="03D8DD5D" w14:textId="77777777" w:rsidR="00874E73" w:rsidRPr="00CB44E0" w:rsidRDefault="00874E73" w:rsidP="00CB44E0">
            <w:pPr>
              <w:rPr>
                <w:rFonts w:ascii="Calibri" w:eastAsia="Times New Roman" w:hAnsi="Calibri" w:cs="Calibri"/>
                <w:kern w:val="0"/>
                <w:lang w:eastAsia="en-GB"/>
                <w14:ligatures w14:val="none"/>
              </w:rPr>
            </w:pPr>
            <w:r w:rsidRPr="00CB44E0">
              <w:rPr>
                <w:rFonts w:ascii="Calibri" w:eastAsia="Times New Roman" w:hAnsi="Calibri" w:cs="Calibri"/>
                <w:kern w:val="0"/>
                <w:lang w:eastAsia="en-GB"/>
                <w14:ligatures w14:val="none"/>
              </w:rPr>
              <w:t>Whereas I appreciate the need to enhance the Common Good Fund  I regrettably oppose it. Voluntary organisations are struggling, local business is struggling, people are still struggling with the aftermath of the pandemic and austerity. The life of any small town relies on local events with the opportunity to engage in social interaction. Quite frankly it would kill the town.</w:t>
            </w:r>
          </w:p>
          <w:p w14:paraId="31B0F58E" w14:textId="77777777" w:rsidR="00874E73" w:rsidRPr="00CB44E0" w:rsidRDefault="00874E73" w:rsidP="00CB44E0">
            <w:pPr>
              <w:rPr>
                <w:rFonts w:ascii="Calibri" w:eastAsia="Times New Roman" w:hAnsi="Calibri" w:cs="Calibri"/>
                <w:kern w:val="0"/>
                <w:lang w:eastAsia="en-GB"/>
                <w14:ligatures w14:val="none"/>
              </w:rPr>
            </w:pPr>
            <w:r w:rsidRPr="00CB44E0">
              <w:rPr>
                <w:rFonts w:ascii="Calibri" w:eastAsia="Times New Roman" w:hAnsi="Calibri" w:cs="Calibri"/>
                <w:kern w:val="0"/>
                <w:lang w:eastAsia="en-GB"/>
                <w14:ligatures w14:val="none"/>
              </w:rPr>
              <w:t xml:space="preserve">Reading the National Park's master plan for the next four years concentrating on people and place this move goes against everything </w:t>
            </w:r>
            <w:r w:rsidRPr="00CB44E0">
              <w:rPr>
                <w:rFonts w:ascii="Calibri" w:eastAsia="Times New Roman" w:hAnsi="Calibri" w:cs="Calibri"/>
                <w:kern w:val="0"/>
                <w:lang w:eastAsia="en-GB"/>
                <w14:ligatures w14:val="none"/>
              </w:rPr>
              <w:lastRenderedPageBreak/>
              <w:t>they aim to achieve. We need more events not less. Perhaps they would consider a grant to improve the shortfall. This is a petty and disastrous decision in every way.</w:t>
            </w:r>
          </w:p>
          <w:p w14:paraId="5DF0367F" w14:textId="77777777" w:rsidR="00874E73" w:rsidRPr="002C00D7" w:rsidRDefault="00874E73" w:rsidP="002C00D7">
            <w:pPr>
              <w:rPr>
                <w:rFonts w:ascii="Calibri" w:eastAsia="Times New Roman" w:hAnsi="Calibri" w:cs="Calibri"/>
                <w:kern w:val="0"/>
                <w:lang w:eastAsia="en-GB"/>
                <w14:ligatures w14:val="none"/>
              </w:rPr>
            </w:pPr>
          </w:p>
        </w:tc>
        <w:tc>
          <w:tcPr>
            <w:tcW w:w="6121" w:type="dxa"/>
          </w:tcPr>
          <w:p w14:paraId="75F9680F" w14:textId="77777777" w:rsidR="00CC6C07" w:rsidRDefault="00CC6C07" w:rsidP="00CC6C07">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Comments have been noted and considered within the consultation process.</w:t>
            </w:r>
          </w:p>
          <w:p w14:paraId="71DCBA4A" w14:textId="77777777" w:rsidR="004237EF" w:rsidRDefault="004237EF" w:rsidP="00CC6C07">
            <w:pPr>
              <w:rPr>
                <w:rFonts w:ascii="Calibri" w:eastAsia="Times New Roman" w:hAnsi="Calibri" w:cs="Calibri"/>
                <w:kern w:val="0"/>
                <w:lang w:eastAsia="en-GB"/>
                <w14:ligatures w14:val="none"/>
              </w:rPr>
            </w:pPr>
          </w:p>
          <w:p w14:paraId="0B70FCC4" w14:textId="62D870E6" w:rsidR="00874E73" w:rsidRDefault="00264A9A" w:rsidP="00CB44E0">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Whilst all Common Good </w:t>
            </w:r>
            <w:r w:rsidR="009F2736">
              <w:rPr>
                <w:rFonts w:ascii="Calibri" w:eastAsia="Times New Roman" w:hAnsi="Calibri" w:cs="Calibri"/>
                <w:kern w:val="0"/>
                <w:lang w:eastAsia="en-GB"/>
                <w14:ligatures w14:val="none"/>
              </w:rPr>
              <w:t xml:space="preserve">property is legally owned by the Council, the Common Good Policy aims that, as far as possible, each area fund that has income generating assets should </w:t>
            </w:r>
            <w:r w:rsidR="00DD3614">
              <w:rPr>
                <w:rFonts w:ascii="Calibri" w:eastAsia="Times New Roman" w:hAnsi="Calibri" w:cs="Calibri"/>
                <w:kern w:val="0"/>
                <w:lang w:eastAsia="en-GB"/>
                <w14:ligatures w14:val="none"/>
              </w:rPr>
              <w:t xml:space="preserve">be responsible for its Common Good assets financially either in full or in part. There is currently an ongoing piece of work which will </w:t>
            </w:r>
            <w:r w:rsidR="00A27619">
              <w:rPr>
                <w:rFonts w:ascii="Calibri" w:eastAsia="Times New Roman" w:hAnsi="Calibri" w:cs="Calibri"/>
                <w:kern w:val="0"/>
                <w:lang w:eastAsia="en-GB"/>
                <w14:ligatures w14:val="none"/>
              </w:rPr>
              <w:t xml:space="preserve">seek to </w:t>
            </w:r>
            <w:r w:rsidR="00DD3614">
              <w:rPr>
                <w:rFonts w:ascii="Calibri" w:eastAsia="Times New Roman" w:hAnsi="Calibri" w:cs="Calibri"/>
                <w:kern w:val="0"/>
                <w:lang w:eastAsia="en-GB"/>
                <w14:ligatures w14:val="none"/>
              </w:rPr>
              <w:t xml:space="preserve">establish a model for measuring the needs and abilities of </w:t>
            </w:r>
            <w:r w:rsidR="00DD3614">
              <w:rPr>
                <w:rFonts w:ascii="Calibri" w:eastAsia="Times New Roman" w:hAnsi="Calibri" w:cs="Calibri"/>
                <w:kern w:val="0"/>
                <w:lang w:eastAsia="en-GB"/>
                <w14:ligatures w14:val="none"/>
              </w:rPr>
              <w:lastRenderedPageBreak/>
              <w:t xml:space="preserve">each fund in respect of </w:t>
            </w:r>
            <w:r w:rsidR="004462FD">
              <w:rPr>
                <w:rFonts w:ascii="Calibri" w:eastAsia="Times New Roman" w:hAnsi="Calibri" w:cs="Calibri"/>
                <w:kern w:val="0"/>
                <w:lang w:eastAsia="en-GB"/>
                <w14:ligatures w14:val="none"/>
              </w:rPr>
              <w:t xml:space="preserve">taking </w:t>
            </w:r>
            <w:r w:rsidR="00A27619">
              <w:rPr>
                <w:rFonts w:ascii="Calibri" w:eastAsia="Times New Roman" w:hAnsi="Calibri" w:cs="Calibri"/>
                <w:kern w:val="0"/>
                <w:lang w:eastAsia="en-GB"/>
                <w14:ligatures w14:val="none"/>
              </w:rPr>
              <w:t xml:space="preserve">responsibility for </w:t>
            </w:r>
            <w:r w:rsidR="004462FD">
              <w:rPr>
                <w:rFonts w:ascii="Calibri" w:eastAsia="Times New Roman" w:hAnsi="Calibri" w:cs="Calibri"/>
                <w:kern w:val="0"/>
                <w:lang w:eastAsia="en-GB"/>
                <w14:ligatures w14:val="none"/>
              </w:rPr>
              <w:t xml:space="preserve">the services and liabilities relevant to </w:t>
            </w:r>
            <w:r w:rsidR="004301A7">
              <w:rPr>
                <w:rFonts w:ascii="Calibri" w:eastAsia="Times New Roman" w:hAnsi="Calibri" w:cs="Calibri"/>
                <w:kern w:val="0"/>
                <w:lang w:eastAsia="en-GB"/>
                <w14:ligatures w14:val="none"/>
              </w:rPr>
              <w:t>the fund’s Common Good assets. Further information on the outcome of this piece of work will be provided as it develops.</w:t>
            </w:r>
          </w:p>
          <w:p w14:paraId="14423196" w14:textId="7F65C96A" w:rsidR="00CC6C07" w:rsidRPr="00CC6C07" w:rsidRDefault="00CC6C07" w:rsidP="00CB44E0">
            <w:pPr>
              <w:rPr>
                <w:rFonts w:ascii="Calibri" w:eastAsia="Times New Roman" w:hAnsi="Calibri" w:cs="Calibri"/>
                <w:color w:val="FF0000"/>
                <w:kern w:val="0"/>
                <w:lang w:eastAsia="en-GB"/>
                <w14:ligatures w14:val="none"/>
              </w:rPr>
            </w:pPr>
          </w:p>
        </w:tc>
      </w:tr>
      <w:tr w:rsidR="00874E73" w:rsidRPr="009314A6" w14:paraId="71A198A7" w14:textId="59D04C62" w:rsidTr="00874E73">
        <w:tc>
          <w:tcPr>
            <w:tcW w:w="1072" w:type="dxa"/>
          </w:tcPr>
          <w:p w14:paraId="0C417E8C" w14:textId="39B47545" w:rsidR="00874E73" w:rsidRDefault="00874E73" w:rsidP="009314A6">
            <w:pPr>
              <w:jc w:val="center"/>
            </w:pPr>
            <w:r>
              <w:lastRenderedPageBreak/>
              <w:t>11</w:t>
            </w:r>
          </w:p>
        </w:tc>
        <w:tc>
          <w:tcPr>
            <w:tcW w:w="6755" w:type="dxa"/>
          </w:tcPr>
          <w:p w14:paraId="3C129DCC"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kern w:val="0"/>
                <w:lang w:eastAsia="en-GB"/>
                <w14:ligatures w14:val="none"/>
              </w:rPr>
              <w:t>Re: Grantown on Spey’s market square - change of use</w:t>
            </w:r>
          </w:p>
          <w:p w14:paraId="313C782C" w14:textId="77777777" w:rsidR="00874E73" w:rsidRPr="00461489" w:rsidRDefault="00874E73" w:rsidP="00461489">
            <w:pPr>
              <w:rPr>
                <w:rFonts w:ascii="Calibri" w:eastAsia="Times New Roman" w:hAnsi="Calibri" w:cs="Calibri"/>
                <w:kern w:val="0"/>
                <w:lang w:eastAsia="en-GB"/>
                <w14:ligatures w14:val="none"/>
              </w:rPr>
            </w:pPr>
          </w:p>
          <w:p w14:paraId="77DAFA63"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kern w:val="0"/>
                <w:lang w:eastAsia="en-GB"/>
                <w14:ligatures w14:val="none"/>
              </w:rPr>
              <w:t>• What are your views on the proposal to introduce a mandatory charging scheme for events held on The Square, Grantown on Spey?</w:t>
            </w:r>
          </w:p>
          <w:p w14:paraId="26C48FF8" w14:textId="77777777" w:rsidR="00874E73" w:rsidRPr="00461489" w:rsidRDefault="00874E73" w:rsidP="00461489">
            <w:pPr>
              <w:rPr>
                <w:rFonts w:ascii="Calibri" w:eastAsia="Times New Roman" w:hAnsi="Calibri" w:cs="Calibri"/>
                <w:kern w:val="0"/>
                <w:lang w:eastAsia="en-GB"/>
                <w14:ligatures w14:val="none"/>
              </w:rPr>
            </w:pPr>
          </w:p>
          <w:p w14:paraId="5DD3D510"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In short, what is the point? While the square hosts events periodically, they aren't that frequent and they're hardly '</w:t>
            </w:r>
            <w:proofErr w:type="spellStart"/>
            <w:r w:rsidRPr="00461489">
              <w:rPr>
                <w:rFonts w:ascii="Calibri" w:eastAsia="Times New Roman" w:hAnsi="Calibri" w:cs="Calibri"/>
                <w:i/>
                <w:iCs/>
                <w:kern w:val="0"/>
                <w:lang w:eastAsia="en-GB"/>
                <w14:ligatures w14:val="none"/>
              </w:rPr>
              <w:t>over subscribed</w:t>
            </w:r>
            <w:proofErr w:type="spellEnd"/>
            <w:r w:rsidRPr="00461489">
              <w:rPr>
                <w:rFonts w:ascii="Calibri" w:eastAsia="Times New Roman" w:hAnsi="Calibri" w:cs="Calibri"/>
                <w:i/>
                <w:iCs/>
                <w:kern w:val="0"/>
                <w:lang w:eastAsia="en-GB"/>
                <w14:ligatures w14:val="none"/>
              </w:rPr>
              <w:t>' when it comes to stalls, etc? </w:t>
            </w:r>
          </w:p>
          <w:p w14:paraId="22A1BAF4" w14:textId="77777777" w:rsidR="00874E73" w:rsidRPr="00461489" w:rsidRDefault="00874E73" w:rsidP="00461489">
            <w:pPr>
              <w:rPr>
                <w:rFonts w:ascii="Calibri" w:eastAsia="Times New Roman" w:hAnsi="Calibri" w:cs="Calibri"/>
                <w:kern w:val="0"/>
                <w:lang w:eastAsia="en-GB"/>
                <w14:ligatures w14:val="none"/>
              </w:rPr>
            </w:pPr>
          </w:p>
          <w:p w14:paraId="318DEAF3"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These events need to be supported; not have unnecessary hurdles put in front of them to make them harder to arrange, more costly for vendors (particularly smaller new local attendees).</w:t>
            </w:r>
          </w:p>
          <w:p w14:paraId="2C7B2A9F"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kern w:val="0"/>
                <w:lang w:eastAsia="en-GB"/>
                <w14:ligatures w14:val="none"/>
              </w:rPr>
              <w:br/>
              <w:t>• Do you have any views on the suggested rates of charging proposed?</w:t>
            </w:r>
          </w:p>
          <w:p w14:paraId="0C1ECE09" w14:textId="77777777" w:rsidR="00874E73" w:rsidRPr="00461489" w:rsidRDefault="00874E73" w:rsidP="00461489">
            <w:pPr>
              <w:rPr>
                <w:rFonts w:ascii="Calibri" w:eastAsia="Times New Roman" w:hAnsi="Calibri" w:cs="Calibri"/>
                <w:kern w:val="0"/>
                <w:lang w:eastAsia="en-GB"/>
                <w14:ligatures w14:val="none"/>
              </w:rPr>
            </w:pPr>
          </w:p>
          <w:p w14:paraId="14D2F28F"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Yes.</w:t>
            </w:r>
          </w:p>
          <w:p w14:paraId="7BB00FC4" w14:textId="77777777" w:rsidR="00874E73" w:rsidRPr="00461489" w:rsidRDefault="00874E73" w:rsidP="00461489">
            <w:pPr>
              <w:rPr>
                <w:rFonts w:ascii="Calibri" w:eastAsia="Times New Roman" w:hAnsi="Calibri" w:cs="Calibri"/>
                <w:kern w:val="0"/>
                <w:lang w:eastAsia="en-GB"/>
                <w14:ligatures w14:val="none"/>
              </w:rPr>
            </w:pPr>
          </w:p>
          <w:p w14:paraId="2C59DEC5"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1 The rates appear present a negligible value to the council, yet they will require background administration and enforcement. To the council, juice isn't worth the squeeze.</w:t>
            </w:r>
          </w:p>
          <w:p w14:paraId="0EC3FC1E" w14:textId="77777777" w:rsidR="00874E73" w:rsidRPr="00461489" w:rsidRDefault="00874E73" w:rsidP="00461489">
            <w:pPr>
              <w:rPr>
                <w:rFonts w:ascii="Calibri" w:eastAsia="Times New Roman" w:hAnsi="Calibri" w:cs="Calibri"/>
                <w:kern w:val="0"/>
                <w:lang w:eastAsia="en-GB"/>
                <w14:ligatures w14:val="none"/>
              </w:rPr>
            </w:pPr>
          </w:p>
          <w:p w14:paraId="0FABC87E"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 xml:space="preserve">2 To vendors and stall holders this is a material outlay. Attending any of these events is a risk, and a material business commitment (often largely time commitment, rather than cost commitment). Although the fees are small in the context of return to the council; they present another </w:t>
            </w:r>
            <w:r w:rsidRPr="00461489">
              <w:rPr>
                <w:rFonts w:ascii="Calibri" w:eastAsia="Times New Roman" w:hAnsi="Calibri" w:cs="Calibri"/>
                <w:i/>
                <w:iCs/>
                <w:kern w:val="0"/>
                <w:lang w:eastAsia="en-GB"/>
                <w14:ligatures w14:val="none"/>
              </w:rPr>
              <w:lastRenderedPageBreak/>
              <w:t>risk/hurdle to small businesses, which, I fear may leave them asking "why bother""?</w:t>
            </w:r>
          </w:p>
          <w:p w14:paraId="4C374916"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There already material hurdles like weather risk and staffing availability to overcome.</w:t>
            </w:r>
          </w:p>
          <w:p w14:paraId="7FFBBD7C"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kern w:val="0"/>
                <w:lang w:eastAsia="en-GB"/>
                <w14:ligatures w14:val="none"/>
              </w:rPr>
              <w:br/>
              <w:t>• Do you have any views on potential benefits of the proposal?</w:t>
            </w:r>
          </w:p>
          <w:p w14:paraId="77A13ED8" w14:textId="77777777" w:rsidR="00874E73" w:rsidRPr="00461489" w:rsidRDefault="00874E73" w:rsidP="00461489">
            <w:pPr>
              <w:rPr>
                <w:rFonts w:ascii="Calibri" w:eastAsia="Times New Roman" w:hAnsi="Calibri" w:cs="Calibri"/>
                <w:kern w:val="0"/>
                <w:lang w:eastAsia="en-GB"/>
                <w14:ligatures w14:val="none"/>
              </w:rPr>
            </w:pPr>
          </w:p>
          <w:p w14:paraId="7FF4EDF5"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So small so as to be irrelevant when compared to the downside?</w:t>
            </w:r>
          </w:p>
          <w:p w14:paraId="7259DC31"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kern w:val="0"/>
                <w:lang w:eastAsia="en-GB"/>
                <w14:ligatures w14:val="none"/>
              </w:rPr>
              <w:br/>
              <w:t>• Do you have any issues or concerns arising from the proposal?</w:t>
            </w:r>
          </w:p>
          <w:p w14:paraId="7C613E4E" w14:textId="77777777" w:rsidR="00874E73" w:rsidRPr="00461489" w:rsidRDefault="00874E73" w:rsidP="00461489">
            <w:pPr>
              <w:rPr>
                <w:rFonts w:ascii="Calibri" w:eastAsia="Times New Roman" w:hAnsi="Calibri" w:cs="Calibri"/>
                <w:kern w:val="0"/>
                <w:lang w:eastAsia="en-GB"/>
                <w14:ligatures w14:val="none"/>
              </w:rPr>
            </w:pPr>
          </w:p>
          <w:p w14:paraId="39A035F1"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Stated above; this proposed policy seems to particularly penalized small local businesses, adds risk and cost to them attending events which aren't exactly money spinners much of the time anyway.</w:t>
            </w:r>
          </w:p>
          <w:p w14:paraId="52421EEA" w14:textId="77777777" w:rsidR="00874E73" w:rsidRPr="00461489" w:rsidRDefault="00874E73" w:rsidP="00461489">
            <w:pPr>
              <w:rPr>
                <w:rFonts w:ascii="Calibri" w:eastAsia="Times New Roman" w:hAnsi="Calibri" w:cs="Calibri"/>
                <w:kern w:val="0"/>
                <w:lang w:eastAsia="en-GB"/>
                <w14:ligatures w14:val="none"/>
              </w:rPr>
            </w:pPr>
          </w:p>
          <w:p w14:paraId="4DA8D1F8"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These events bring money to the area which is much more important than a negligible tax contribution. </w:t>
            </w:r>
          </w:p>
          <w:p w14:paraId="608C0490"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kern w:val="0"/>
                <w:lang w:eastAsia="en-GB"/>
                <w14:ligatures w14:val="none"/>
              </w:rPr>
              <w:br/>
              <w:t>• Do you have any additional comments?</w:t>
            </w:r>
          </w:p>
          <w:p w14:paraId="7697F09C" w14:textId="77777777" w:rsidR="00874E73" w:rsidRPr="00461489" w:rsidRDefault="00874E73" w:rsidP="00461489">
            <w:pPr>
              <w:rPr>
                <w:rFonts w:ascii="Calibri" w:eastAsia="Times New Roman" w:hAnsi="Calibri" w:cs="Calibri"/>
                <w:kern w:val="0"/>
                <w:lang w:eastAsia="en-GB"/>
                <w14:ligatures w14:val="none"/>
              </w:rPr>
            </w:pPr>
          </w:p>
          <w:p w14:paraId="3DF68AE1"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Please reconsider. Don't make life harder for small communities to thrive.</w:t>
            </w:r>
          </w:p>
          <w:p w14:paraId="363ABD78"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br/>
            </w:r>
            <w:r w:rsidRPr="00461489">
              <w:rPr>
                <w:rFonts w:ascii="Calibri" w:eastAsia="Times New Roman" w:hAnsi="Calibri" w:cs="Calibri"/>
                <w:b/>
                <w:bCs/>
                <w:i/>
                <w:iCs/>
                <w:kern w:val="0"/>
                <w:lang w:eastAsia="en-GB"/>
                <w14:ligatures w14:val="none"/>
              </w:rPr>
              <w:t>3. The proposal does not go ahead</w:t>
            </w:r>
            <w:r w:rsidRPr="00461489">
              <w:rPr>
                <w:rFonts w:ascii="Calibri" w:eastAsia="Times New Roman" w:hAnsi="Calibri" w:cs="Calibri"/>
                <w:i/>
                <w:iCs/>
                <w:kern w:val="0"/>
                <w:lang w:eastAsia="en-GB"/>
                <w14:ligatures w14:val="none"/>
              </w:rPr>
              <w:t>.</w:t>
            </w:r>
          </w:p>
          <w:p w14:paraId="0683755F" w14:textId="77777777" w:rsidR="00874E73" w:rsidRPr="00461489" w:rsidRDefault="00874E73" w:rsidP="00461489">
            <w:pPr>
              <w:rPr>
                <w:rFonts w:ascii="Calibri" w:eastAsia="Times New Roman" w:hAnsi="Calibri" w:cs="Calibri"/>
                <w:kern w:val="0"/>
                <w:lang w:eastAsia="en-GB"/>
                <w14:ligatures w14:val="none"/>
              </w:rPr>
            </w:pPr>
          </w:p>
          <w:p w14:paraId="7C3A69A4" w14:textId="77777777" w:rsidR="00874E73" w:rsidRPr="00461489" w:rsidRDefault="00874E73" w:rsidP="00461489">
            <w:pPr>
              <w:rPr>
                <w:rFonts w:ascii="Calibri" w:eastAsia="Times New Roman" w:hAnsi="Calibri" w:cs="Calibri"/>
                <w:kern w:val="0"/>
                <w:lang w:eastAsia="en-GB"/>
                <w14:ligatures w14:val="none"/>
              </w:rPr>
            </w:pPr>
            <w:r w:rsidRPr="00461489">
              <w:rPr>
                <w:rFonts w:ascii="Calibri" w:eastAsia="Times New Roman" w:hAnsi="Calibri" w:cs="Calibri"/>
                <w:i/>
                <w:iCs/>
                <w:kern w:val="0"/>
                <w:lang w:eastAsia="en-GB"/>
                <w14:ligatures w14:val="none"/>
              </w:rPr>
              <w:t>Is the correct option.</w:t>
            </w:r>
          </w:p>
          <w:p w14:paraId="47A0747C" w14:textId="77777777" w:rsidR="00874E73" w:rsidRPr="002C00D7" w:rsidRDefault="00874E73" w:rsidP="002C00D7">
            <w:pPr>
              <w:rPr>
                <w:rFonts w:ascii="Calibri" w:eastAsia="Times New Roman" w:hAnsi="Calibri" w:cs="Calibri"/>
                <w:kern w:val="0"/>
                <w:lang w:eastAsia="en-GB"/>
                <w14:ligatures w14:val="none"/>
              </w:rPr>
            </w:pPr>
          </w:p>
        </w:tc>
        <w:tc>
          <w:tcPr>
            <w:tcW w:w="6121" w:type="dxa"/>
          </w:tcPr>
          <w:p w14:paraId="30A4112F" w14:textId="77777777" w:rsidR="00874E73" w:rsidRDefault="005D54A6" w:rsidP="00461489">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The charging scheme would be managed at area level</w:t>
            </w:r>
            <w:r w:rsidR="004C7DC8">
              <w:rPr>
                <w:rFonts w:ascii="Calibri" w:eastAsia="Times New Roman" w:hAnsi="Calibri" w:cs="Calibri"/>
                <w:kern w:val="0"/>
                <w:lang w:eastAsia="en-GB"/>
                <w14:ligatures w14:val="none"/>
              </w:rPr>
              <w:t>. Any income generated is accounted for, managed and administered separately to Council general fund.</w:t>
            </w:r>
            <w:r w:rsidR="00CC3C0A">
              <w:rPr>
                <w:rFonts w:ascii="Calibri" w:eastAsia="Times New Roman" w:hAnsi="Calibri" w:cs="Calibri"/>
                <w:kern w:val="0"/>
                <w:lang w:eastAsia="en-GB"/>
                <w14:ligatures w14:val="none"/>
              </w:rPr>
              <w:t xml:space="preserve"> </w:t>
            </w:r>
            <w:r w:rsidR="00B10867">
              <w:rPr>
                <w:rFonts w:ascii="Calibri" w:eastAsia="Times New Roman" w:hAnsi="Calibri" w:cs="Calibri"/>
                <w:kern w:val="0"/>
                <w:lang w:eastAsia="en-GB"/>
                <w14:ligatures w14:val="none"/>
              </w:rPr>
              <w:t xml:space="preserve">Therefore, the value is directly to the Common Good and not the Council general fund. </w:t>
            </w:r>
          </w:p>
          <w:p w14:paraId="01301D48" w14:textId="77777777" w:rsidR="00901DCD" w:rsidRDefault="00901DCD" w:rsidP="00461489">
            <w:pPr>
              <w:rPr>
                <w:rFonts w:ascii="Calibri" w:eastAsia="Times New Roman" w:hAnsi="Calibri" w:cs="Calibri"/>
                <w:kern w:val="0"/>
                <w:lang w:eastAsia="en-GB"/>
                <w14:ligatures w14:val="none"/>
              </w:rPr>
            </w:pPr>
          </w:p>
          <w:p w14:paraId="270F3AB9" w14:textId="01698C1E" w:rsidR="00B10867" w:rsidRPr="00461489" w:rsidRDefault="00B10867" w:rsidP="00461489">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It is acknowledged that any income would </w:t>
            </w:r>
            <w:r w:rsidR="0034411C">
              <w:rPr>
                <w:rFonts w:ascii="Calibri" w:eastAsia="Times New Roman" w:hAnsi="Calibri" w:cs="Calibri"/>
                <w:kern w:val="0"/>
                <w:lang w:eastAsia="en-GB"/>
                <w14:ligatures w14:val="none"/>
              </w:rPr>
              <w:t>not be massive but it would allow the fund to build incrementally over time</w:t>
            </w:r>
            <w:r w:rsidR="00200FCC">
              <w:rPr>
                <w:rFonts w:ascii="Calibri" w:eastAsia="Times New Roman" w:hAnsi="Calibri" w:cs="Calibri"/>
                <w:kern w:val="0"/>
                <w:lang w:eastAsia="en-GB"/>
                <w14:ligatures w14:val="none"/>
              </w:rPr>
              <w:t xml:space="preserve"> with the potential for future use for the benefit of the community.</w:t>
            </w:r>
          </w:p>
        </w:tc>
      </w:tr>
      <w:tr w:rsidR="00874E73" w:rsidRPr="009314A6" w14:paraId="7B28153A" w14:textId="3F853865" w:rsidTr="00874E73">
        <w:tc>
          <w:tcPr>
            <w:tcW w:w="1072" w:type="dxa"/>
          </w:tcPr>
          <w:p w14:paraId="7C267184" w14:textId="0BF0833D" w:rsidR="00874E73" w:rsidRDefault="00874E73" w:rsidP="009314A6">
            <w:pPr>
              <w:jc w:val="center"/>
            </w:pPr>
            <w:r>
              <w:lastRenderedPageBreak/>
              <w:t>12</w:t>
            </w:r>
          </w:p>
        </w:tc>
        <w:tc>
          <w:tcPr>
            <w:tcW w:w="6755" w:type="dxa"/>
          </w:tcPr>
          <w:p w14:paraId="2AE0E0E7" w14:textId="77777777" w:rsidR="00874E73" w:rsidRPr="00F56BAD" w:rsidRDefault="00874E73" w:rsidP="00F56BAD">
            <w:pPr>
              <w:rPr>
                <w:rFonts w:ascii="Calibri" w:eastAsia="Times New Roman" w:hAnsi="Calibri" w:cs="Calibri"/>
                <w:kern w:val="0"/>
                <w:lang w:eastAsia="en-GB"/>
                <w14:ligatures w14:val="none"/>
              </w:rPr>
            </w:pPr>
            <w:r w:rsidRPr="00F56BAD">
              <w:rPr>
                <w:rFonts w:ascii="Calibri" w:eastAsia="Times New Roman" w:hAnsi="Calibri" w:cs="Calibri"/>
                <w:kern w:val="0"/>
                <w:lang w:eastAsia="en-GB"/>
                <w14:ligatures w14:val="none"/>
              </w:rPr>
              <w:t>I’m grateful to have received the request for responses to the Grantown Common Good Consultation from a fellow resident of Grantown.</w:t>
            </w:r>
          </w:p>
          <w:p w14:paraId="1020B585" w14:textId="77777777" w:rsidR="00874E73" w:rsidRPr="00F56BAD" w:rsidRDefault="00874E73" w:rsidP="00F56BAD">
            <w:pPr>
              <w:rPr>
                <w:rFonts w:ascii="Calibri" w:eastAsia="Times New Roman" w:hAnsi="Calibri" w:cs="Calibri"/>
                <w:kern w:val="0"/>
                <w:lang w:eastAsia="en-GB"/>
                <w14:ligatures w14:val="none"/>
              </w:rPr>
            </w:pPr>
          </w:p>
          <w:p w14:paraId="51E05A40" w14:textId="77777777" w:rsidR="00874E73" w:rsidRPr="00F56BAD" w:rsidRDefault="00874E73" w:rsidP="00F56BAD">
            <w:pPr>
              <w:rPr>
                <w:rFonts w:ascii="Calibri" w:eastAsia="Times New Roman" w:hAnsi="Calibri" w:cs="Calibri"/>
                <w:kern w:val="0"/>
                <w:lang w:eastAsia="en-GB"/>
                <w14:ligatures w14:val="none"/>
              </w:rPr>
            </w:pPr>
            <w:r w:rsidRPr="00F56BAD">
              <w:rPr>
                <w:rFonts w:ascii="Calibri" w:eastAsia="Times New Roman" w:hAnsi="Calibri" w:cs="Calibri"/>
                <w:kern w:val="0"/>
                <w:lang w:eastAsia="en-GB"/>
                <w14:ligatures w14:val="none"/>
              </w:rPr>
              <w:lastRenderedPageBreak/>
              <w:t>As a regular visitor to, and organiser of, events in The Square, Grantown (as well as a resident of the town), I’m glad to be able to give some practical and experienced input to the consultation.</w:t>
            </w:r>
          </w:p>
          <w:p w14:paraId="26F3262A" w14:textId="77777777" w:rsidR="00874E73" w:rsidRPr="00F56BAD" w:rsidRDefault="00874E73" w:rsidP="00F56BAD">
            <w:pPr>
              <w:rPr>
                <w:rFonts w:ascii="Calibri" w:eastAsia="Times New Roman" w:hAnsi="Calibri" w:cs="Calibri"/>
                <w:kern w:val="0"/>
                <w:lang w:eastAsia="en-GB"/>
                <w14:ligatures w14:val="none"/>
              </w:rPr>
            </w:pPr>
          </w:p>
          <w:p w14:paraId="590BD5B9" w14:textId="77777777" w:rsidR="00874E73" w:rsidRPr="00F56BAD" w:rsidRDefault="00874E73" w:rsidP="00F56BAD">
            <w:pPr>
              <w:rPr>
                <w:rFonts w:ascii="Calibri" w:eastAsia="Times New Roman" w:hAnsi="Calibri" w:cs="Calibri"/>
                <w:kern w:val="0"/>
                <w:lang w:eastAsia="en-GB"/>
                <w14:ligatures w14:val="none"/>
              </w:rPr>
            </w:pPr>
            <w:r w:rsidRPr="00F56BAD">
              <w:rPr>
                <w:rFonts w:ascii="Calibri" w:eastAsia="Times New Roman" w:hAnsi="Calibri" w:cs="Calibri"/>
                <w:kern w:val="0"/>
                <w:lang w:eastAsia="en-GB"/>
                <w14:ligatures w14:val="none"/>
              </w:rPr>
              <w:t>Also, having watched the recording of the Badenoch and Strathspey Area Committee of 6th February 2023, and read the agenda and papers, I’m now informed as to the history leading to this consultation, and the worrying fact that the most vocal councillor in the meeting seemed to already have made their mind up of the needed outcome. That’s against guidance to councillors that they may be minded in a particular way, but not decided, prior to a meeting and decision.</w:t>
            </w:r>
          </w:p>
          <w:p w14:paraId="36130A73" w14:textId="77777777" w:rsidR="00874E73" w:rsidRPr="00F56BAD" w:rsidRDefault="00874E73" w:rsidP="00F56BAD">
            <w:pPr>
              <w:rPr>
                <w:rFonts w:ascii="Calibri" w:eastAsia="Times New Roman" w:hAnsi="Calibri" w:cs="Calibri"/>
                <w:kern w:val="0"/>
                <w:lang w:eastAsia="en-GB"/>
                <w14:ligatures w14:val="none"/>
              </w:rPr>
            </w:pPr>
          </w:p>
          <w:p w14:paraId="1384BB5E" w14:textId="77777777" w:rsidR="00874E73" w:rsidRPr="00F56BAD" w:rsidRDefault="00874E73" w:rsidP="00F56BAD">
            <w:pPr>
              <w:rPr>
                <w:rFonts w:ascii="Calibri" w:eastAsia="Times New Roman" w:hAnsi="Calibri" w:cs="Calibri"/>
                <w:kern w:val="0"/>
                <w:lang w:eastAsia="en-GB"/>
                <w14:ligatures w14:val="none"/>
              </w:rPr>
            </w:pPr>
            <w:r w:rsidRPr="00F56BAD">
              <w:rPr>
                <w:rFonts w:ascii="Calibri" w:eastAsia="Times New Roman" w:hAnsi="Calibri" w:cs="Calibri"/>
                <w:kern w:val="0"/>
                <w:lang w:eastAsia="en-GB"/>
                <w14:ligatures w14:val="none"/>
              </w:rPr>
              <w:t>Please don’t hesitate to ask me any follow-up questions as you review my response.</w:t>
            </w:r>
          </w:p>
          <w:p w14:paraId="4D37D45C"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b/>
                <w:bCs/>
                <w:kern w:val="0"/>
                <w:u w:val="single"/>
                <w:lang w:eastAsia="en-GB"/>
                <w14:ligatures w14:val="none"/>
              </w:rPr>
              <w:t>Key questions</w:t>
            </w:r>
          </w:p>
          <w:p w14:paraId="71DA9F2A" w14:textId="77777777" w:rsidR="00874E73" w:rsidRPr="004D6B4A" w:rsidRDefault="00874E73" w:rsidP="004D6B4A">
            <w:pPr>
              <w:rPr>
                <w:rFonts w:ascii="Calibri" w:eastAsia="Calibri" w:hAnsi="Calibri" w:cs="Calibri"/>
                <w:kern w:val="0"/>
                <w:lang w:eastAsia="en-GB"/>
                <w14:ligatures w14:val="none"/>
              </w:rPr>
            </w:pPr>
            <w:r w:rsidRPr="004D6B4A">
              <w:rPr>
                <w:rFonts w:ascii="LibreFranklin-Regular" w:eastAsia="Times New Roman" w:hAnsi="LibreFranklin-Regular" w:cs="Calibri"/>
                <w:kern w:val="0"/>
                <w:lang w:eastAsia="en-GB"/>
                <w14:ligatures w14:val="none"/>
              </w:rPr>
              <w:t>•</w:t>
            </w:r>
          </w:p>
          <w:p w14:paraId="6B1914FA" w14:textId="77777777" w:rsidR="00874E73" w:rsidRPr="004D6B4A" w:rsidRDefault="00874E73" w:rsidP="004D6B4A">
            <w:pPr>
              <w:rPr>
                <w:rFonts w:ascii="Calibri" w:eastAsia="Calibri" w:hAnsi="Calibri" w:cs="Calibri"/>
                <w:b/>
                <w:bCs/>
                <w:kern w:val="0"/>
                <w:lang w:eastAsia="en-GB"/>
                <w14:ligatures w14:val="none"/>
              </w:rPr>
            </w:pPr>
            <w:r w:rsidRPr="004D6B4A">
              <w:rPr>
                <w:rFonts w:ascii="LibreFranklin-Regular" w:eastAsia="Times New Roman" w:hAnsi="LibreFranklin-Regular" w:cs="Calibri"/>
                <w:b/>
                <w:bCs/>
                <w:kern w:val="0"/>
                <w:lang w:eastAsia="en-GB"/>
                <w14:ligatures w14:val="none"/>
              </w:rPr>
              <w:t>What are your views on the proposal to introduce a mandatory charging scheme for events held on The Square, Grantown on Spey?</w:t>
            </w:r>
          </w:p>
          <w:p w14:paraId="3C46AB70"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The proposal to introduce a mandatory charging scheme for events held on The Square, Grantown-on-Spey, is flawed, and potentially directly detrimental to the town’s wellbeing and its economy.</w:t>
            </w:r>
          </w:p>
          <w:p w14:paraId="7E2BC1D3" w14:textId="77777777" w:rsidR="00874E73" w:rsidRPr="004D6B4A" w:rsidRDefault="00874E73" w:rsidP="004D6B4A">
            <w:pPr>
              <w:rPr>
                <w:rFonts w:ascii="LibreFranklin-Regular" w:eastAsia="Times New Roman" w:hAnsi="LibreFranklin-Regular" w:cs="Calibri"/>
                <w:kern w:val="0"/>
                <w:lang w:eastAsia="en-GB"/>
                <w14:ligatures w14:val="none"/>
              </w:rPr>
            </w:pPr>
          </w:p>
          <w:p w14:paraId="6FB7A932" w14:textId="77777777" w:rsidR="00874E73" w:rsidRPr="004D6B4A" w:rsidRDefault="00874E73" w:rsidP="004D6B4A">
            <w:pPr>
              <w:rPr>
                <w:rFonts w:ascii="Calibri" w:eastAsia="Times New Roman" w:hAnsi="Calibri" w:cs="Calibri"/>
                <w:kern w:val="0"/>
                <w:lang w:eastAsia="en-GB"/>
                <w14:ligatures w14:val="none"/>
              </w:rPr>
            </w:pPr>
            <w:r w:rsidRPr="004D6B4A">
              <w:rPr>
                <w:rFonts w:ascii="LibreFranklin-Regular" w:eastAsia="Times New Roman" w:hAnsi="LibreFranklin-Regular" w:cs="Calibri"/>
                <w:kern w:val="0"/>
                <w:lang w:eastAsia="en-GB"/>
                <w14:ligatures w14:val="none"/>
              </w:rPr>
              <w:t>Based on the principle in the current application process and ‘charges’, which is per “pitch” or per “stall”, (not per event), roughly 90% of all events held in The Square in 2023 will be immediately unviable, thus diminishing the visitor footfall to Grantown by minimum 3,000, and potentially up to 9,000 a year. The effect on the local economy will be material and detrimental.</w:t>
            </w:r>
          </w:p>
          <w:p w14:paraId="73E2D294" w14:textId="77777777" w:rsidR="00874E73" w:rsidRPr="004D6B4A" w:rsidRDefault="00874E73" w:rsidP="004D6B4A">
            <w:pPr>
              <w:rPr>
                <w:rFonts w:ascii="LibreFranklin-Regular" w:eastAsia="Times New Roman" w:hAnsi="LibreFranklin-Regular" w:cs="Calibri"/>
                <w:kern w:val="0"/>
                <w:lang w:eastAsia="en-GB"/>
                <w14:ligatures w14:val="none"/>
              </w:rPr>
            </w:pPr>
          </w:p>
          <w:p w14:paraId="5FB57BDD" w14:textId="77777777" w:rsidR="00874E73" w:rsidRPr="004D6B4A" w:rsidRDefault="00874E73" w:rsidP="004D6B4A">
            <w:pPr>
              <w:rPr>
                <w:rFonts w:ascii="Calibri" w:eastAsia="Times New Roman" w:hAnsi="Calibri" w:cs="Calibri"/>
                <w:kern w:val="0"/>
                <w:lang w:eastAsia="en-GB"/>
                <w14:ligatures w14:val="none"/>
              </w:rPr>
            </w:pPr>
            <w:r w:rsidRPr="004D6B4A">
              <w:rPr>
                <w:rFonts w:ascii="LibreFranklin-Regular" w:eastAsia="Times New Roman" w:hAnsi="LibreFranklin-Regular" w:cs="Calibri"/>
                <w:kern w:val="0"/>
                <w:lang w:eastAsia="en-GB"/>
                <w14:ligatures w14:val="none"/>
              </w:rPr>
              <w:t xml:space="preserve">Finally, the Common Good Fund will not benefit from mandatory charges. The receipts to the fund will be minimal next year if these </w:t>
            </w:r>
            <w:r w:rsidRPr="004D6B4A">
              <w:rPr>
                <w:rFonts w:ascii="LibreFranklin-Regular" w:eastAsia="Times New Roman" w:hAnsi="LibreFranklin-Regular" w:cs="Calibri"/>
                <w:kern w:val="0"/>
                <w:lang w:eastAsia="en-GB"/>
                <w14:ligatures w14:val="none"/>
              </w:rPr>
              <w:lastRenderedPageBreak/>
              <w:t>charges are introduced, and the town ends up having less events and attractions for visitors. No-one will win.</w:t>
            </w:r>
          </w:p>
          <w:p w14:paraId="505DB01D" w14:textId="77777777" w:rsidR="00874E73" w:rsidRPr="004D6B4A" w:rsidRDefault="00874E73" w:rsidP="004D6B4A">
            <w:pPr>
              <w:rPr>
                <w:rFonts w:ascii="Calibri" w:eastAsia="Times New Roman" w:hAnsi="Calibri" w:cs="Calibri"/>
                <w:kern w:val="0"/>
                <w:lang w:eastAsia="en-GB"/>
                <w14:ligatures w14:val="none"/>
              </w:rPr>
            </w:pPr>
          </w:p>
          <w:p w14:paraId="353A38C7" w14:textId="77777777" w:rsidR="00874E73" w:rsidRPr="004D6B4A" w:rsidRDefault="00874E73" w:rsidP="004D6B4A">
            <w:pPr>
              <w:rPr>
                <w:rFonts w:ascii="Calibri" w:eastAsia="Times New Roman" w:hAnsi="Calibri" w:cs="Calibri"/>
                <w:kern w:val="0"/>
                <w:lang w:eastAsia="en-GB"/>
                <w14:ligatures w14:val="none"/>
              </w:rPr>
            </w:pPr>
            <w:r w:rsidRPr="004D6B4A">
              <w:rPr>
                <w:rFonts w:ascii="LibreFranklin-Regular" w:eastAsia="Times New Roman" w:hAnsi="LibreFranklin-Regular" w:cs="Calibri"/>
                <w:kern w:val="0"/>
                <w:lang w:eastAsia="en-GB"/>
                <w14:ligatures w14:val="none"/>
              </w:rPr>
              <w:t>If the process is changed and the charge is per event instead, then the total will be £500 from commercial events, and £100 from local / charitable, which I imagine won’t even cover the cost of administrating the process.</w:t>
            </w:r>
          </w:p>
          <w:p w14:paraId="15A107E2" w14:textId="77777777" w:rsidR="00874E73" w:rsidRPr="004D6B4A" w:rsidRDefault="00874E73" w:rsidP="004D6B4A">
            <w:pPr>
              <w:rPr>
                <w:rFonts w:ascii="LibreFranklin-Regular" w:eastAsia="Times New Roman" w:hAnsi="LibreFranklin-Regular" w:cs="Calibri"/>
                <w:kern w:val="0"/>
                <w:lang w:eastAsia="en-GB"/>
                <w14:ligatures w14:val="none"/>
              </w:rPr>
            </w:pPr>
          </w:p>
          <w:p w14:paraId="5DB8178E" w14:textId="77777777" w:rsidR="00874E73" w:rsidRPr="004D6B4A" w:rsidRDefault="00874E73" w:rsidP="004D6B4A">
            <w:pPr>
              <w:rPr>
                <w:rFonts w:ascii="Calibri" w:eastAsia="Calibri" w:hAnsi="Calibri" w:cs="Calibri"/>
                <w:kern w:val="0"/>
                <w:lang w:eastAsia="en-GB"/>
                <w14:ligatures w14:val="none"/>
              </w:rPr>
            </w:pPr>
            <w:r w:rsidRPr="004D6B4A">
              <w:rPr>
                <w:rFonts w:ascii="LibreFranklin-Regular" w:eastAsia="Times New Roman" w:hAnsi="LibreFranklin-Regular" w:cs="Calibri"/>
                <w:kern w:val="0"/>
                <w:lang w:eastAsia="en-GB"/>
                <w14:ligatures w14:val="none"/>
              </w:rPr>
              <w:t>•</w:t>
            </w:r>
          </w:p>
          <w:p w14:paraId="7A6C9419" w14:textId="77777777" w:rsidR="00874E73" w:rsidRPr="004D6B4A" w:rsidRDefault="00874E73" w:rsidP="004D6B4A">
            <w:pPr>
              <w:rPr>
                <w:rFonts w:ascii="Calibri" w:eastAsia="Calibri" w:hAnsi="Calibri" w:cs="Calibri"/>
                <w:b/>
                <w:bCs/>
                <w:kern w:val="0"/>
                <w:lang w:eastAsia="en-GB"/>
                <w14:ligatures w14:val="none"/>
              </w:rPr>
            </w:pPr>
            <w:r w:rsidRPr="004D6B4A">
              <w:rPr>
                <w:rFonts w:ascii="LibreFranklin-Regular" w:eastAsia="Times New Roman" w:hAnsi="LibreFranklin-Regular" w:cs="Calibri"/>
                <w:b/>
                <w:bCs/>
                <w:kern w:val="0"/>
                <w:lang w:eastAsia="en-GB"/>
                <w14:ligatures w14:val="none"/>
              </w:rPr>
              <w:t>Do you have any views on the suggested rates of charging proposed?</w:t>
            </w:r>
          </w:p>
          <w:p w14:paraId="327A8A67"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The rates are almost completely lacking cognisance of the current market rates for stalls, both commercial and charitable. The proposed charges will make almost all - circa 90% - of events held in The Square in 2023 unviable. See the attached spreadsheet for a well-informed assessment of why. In summary, the margin left for either a commercial operation or a charitable endeavours, will be tiny compared to the effort and costs expended.</w:t>
            </w:r>
          </w:p>
          <w:p w14:paraId="221C6D0F" w14:textId="77777777" w:rsidR="00874E73" w:rsidRPr="004D6B4A" w:rsidRDefault="00874E73" w:rsidP="004D6B4A">
            <w:pPr>
              <w:rPr>
                <w:rFonts w:ascii="LibreFranklin-Regular" w:eastAsia="Times New Roman" w:hAnsi="LibreFranklin-Regular" w:cs="Calibri"/>
                <w:kern w:val="0"/>
                <w:lang w:eastAsia="en-GB"/>
                <w14:ligatures w14:val="none"/>
              </w:rPr>
            </w:pPr>
          </w:p>
          <w:p w14:paraId="3790918C"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The spreadsheet attached shows a summary of known events in The Square in 2023. I’ve assumed that </w:t>
            </w:r>
          </w:p>
          <w:p w14:paraId="402C6B12" w14:textId="77777777" w:rsidR="00874E73" w:rsidRPr="004D6B4A" w:rsidRDefault="00874E73" w:rsidP="004D6B4A">
            <w:pPr>
              <w:rPr>
                <w:rFonts w:ascii="LibreFranklin-Regular" w:eastAsia="Times New Roman" w:hAnsi="LibreFranklin-Regular" w:cs="Calibri"/>
                <w:kern w:val="0"/>
                <w:lang w:eastAsia="en-GB"/>
                <w14:ligatures w14:val="none"/>
              </w:rPr>
            </w:pPr>
          </w:p>
          <w:p w14:paraId="031468C2"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(a) as per the documentation from this year, the change is per pitch or stall, not per event;</w:t>
            </w:r>
          </w:p>
          <w:p w14:paraId="41039E70"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(b) no commercial operation would see viability at less than a £500 daily margin to cover personnel and other costs;</w:t>
            </w:r>
          </w:p>
          <w:p w14:paraId="42E1FEDD"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(c) there are always other costs that would make the margin disappear, so perhaps even £500 is generous, and it should be £1,000;</w:t>
            </w:r>
          </w:p>
          <w:p w14:paraId="72FB3C66"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(d) all commercial events include time and people beforehand and after, and thus the margin needs to be higher than some might think;</w:t>
            </w:r>
          </w:p>
          <w:p w14:paraId="2B490646"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lastRenderedPageBreak/>
              <w:t>(e) local / charitable organisations depend on many hours of volunteers, and also other costs, and this has to found / raised elsewhere.</w:t>
            </w:r>
          </w:p>
          <w:p w14:paraId="2B827097" w14:textId="77777777" w:rsidR="00874E73" w:rsidRPr="004D6B4A" w:rsidRDefault="00874E73" w:rsidP="004D6B4A">
            <w:pPr>
              <w:rPr>
                <w:rFonts w:ascii="LibreFranklin-Regular" w:eastAsia="Times New Roman" w:hAnsi="LibreFranklin-Regular" w:cs="Calibri"/>
                <w:kern w:val="0"/>
                <w:lang w:eastAsia="en-GB"/>
                <w14:ligatures w14:val="none"/>
              </w:rPr>
            </w:pPr>
          </w:p>
          <w:p w14:paraId="46261D6F" w14:textId="77777777" w:rsidR="00874E73" w:rsidRPr="004D6B4A" w:rsidRDefault="00874E73" w:rsidP="004D6B4A">
            <w:pPr>
              <w:rPr>
                <w:rFonts w:ascii="Calibri" w:eastAsia="Calibri" w:hAnsi="Calibri" w:cs="Calibri"/>
                <w:kern w:val="0"/>
                <w:lang w:eastAsia="en-GB"/>
                <w14:ligatures w14:val="none"/>
              </w:rPr>
            </w:pPr>
            <w:r w:rsidRPr="004D6B4A">
              <w:rPr>
                <w:rFonts w:ascii="LibreFranklin-Regular" w:eastAsia="Times New Roman" w:hAnsi="LibreFranklin-Regular" w:cs="Calibri"/>
                <w:kern w:val="0"/>
                <w:lang w:eastAsia="en-GB"/>
                <w14:ligatures w14:val="none"/>
              </w:rPr>
              <w:t>•</w:t>
            </w:r>
          </w:p>
          <w:p w14:paraId="3F43F73A" w14:textId="77777777" w:rsidR="00874E73" w:rsidRPr="004D6B4A" w:rsidRDefault="00874E73" w:rsidP="004D6B4A">
            <w:pPr>
              <w:rPr>
                <w:rFonts w:ascii="Calibri" w:eastAsia="Calibri" w:hAnsi="Calibri" w:cs="Calibri"/>
                <w:b/>
                <w:bCs/>
                <w:kern w:val="0"/>
                <w:lang w:eastAsia="en-GB"/>
                <w14:ligatures w14:val="none"/>
              </w:rPr>
            </w:pPr>
            <w:r w:rsidRPr="004D6B4A">
              <w:rPr>
                <w:rFonts w:ascii="LibreFranklin-Regular" w:eastAsia="Times New Roman" w:hAnsi="LibreFranklin-Regular" w:cs="Calibri"/>
                <w:b/>
                <w:bCs/>
                <w:kern w:val="0"/>
                <w:lang w:eastAsia="en-GB"/>
                <w14:ligatures w14:val="none"/>
              </w:rPr>
              <w:t>Do you have any views on potential benefits of the proposal?</w:t>
            </w:r>
          </w:p>
          <w:p w14:paraId="2D7045FC"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There is a principle of community benefit that has a small amount of potential, but only if led by a local group, with specific and particular understanding of local needs. That includes how The Square should be used. And based on that experience, very helpful direction can be given to the Highland Council as to their responsibilities for upkeep of The Square.</w:t>
            </w:r>
          </w:p>
          <w:p w14:paraId="4739AD30" w14:textId="77777777" w:rsidR="00874E73" w:rsidRPr="004D6B4A" w:rsidRDefault="00874E73" w:rsidP="004D6B4A">
            <w:pPr>
              <w:rPr>
                <w:rFonts w:ascii="LibreFranklin-Regular" w:eastAsia="Times New Roman" w:hAnsi="LibreFranklin-Regular" w:cs="Calibri"/>
                <w:kern w:val="0"/>
                <w:lang w:eastAsia="en-GB"/>
                <w14:ligatures w14:val="none"/>
              </w:rPr>
            </w:pPr>
          </w:p>
          <w:p w14:paraId="0AB5DFB6"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The benefit though is almost negligible regards charging, as the Highland Council is already responsible for the upkeep of The Square under its statutory obligations.</w:t>
            </w:r>
          </w:p>
          <w:p w14:paraId="7E53F15A" w14:textId="77777777" w:rsidR="00874E73" w:rsidRPr="004D6B4A" w:rsidRDefault="00874E73" w:rsidP="004D6B4A">
            <w:pPr>
              <w:rPr>
                <w:rFonts w:ascii="LibreFranklin-Regular" w:eastAsia="Times New Roman" w:hAnsi="LibreFranklin-Regular" w:cs="Calibri"/>
                <w:kern w:val="0"/>
                <w:lang w:eastAsia="en-GB"/>
                <w14:ligatures w14:val="none"/>
              </w:rPr>
            </w:pPr>
          </w:p>
          <w:p w14:paraId="755EF849" w14:textId="77777777" w:rsidR="00874E73" w:rsidRPr="004D6B4A" w:rsidRDefault="00874E73" w:rsidP="004D6B4A">
            <w:pPr>
              <w:rPr>
                <w:rFonts w:ascii="Calibri" w:eastAsia="Calibri" w:hAnsi="Calibri" w:cs="Calibri"/>
                <w:kern w:val="0"/>
                <w:lang w:eastAsia="en-GB"/>
                <w14:ligatures w14:val="none"/>
              </w:rPr>
            </w:pPr>
            <w:r w:rsidRPr="004D6B4A">
              <w:rPr>
                <w:rFonts w:ascii="LibreFranklin-Regular" w:eastAsia="Times New Roman" w:hAnsi="LibreFranklin-Regular" w:cs="Calibri"/>
                <w:kern w:val="0"/>
                <w:lang w:eastAsia="en-GB"/>
                <w14:ligatures w14:val="none"/>
              </w:rPr>
              <w:t>•</w:t>
            </w:r>
          </w:p>
          <w:p w14:paraId="57680C9E" w14:textId="77777777" w:rsidR="00874E73" w:rsidRPr="004D6B4A" w:rsidRDefault="00874E73" w:rsidP="004D6B4A">
            <w:pPr>
              <w:rPr>
                <w:rFonts w:ascii="Calibri" w:eastAsia="Calibri" w:hAnsi="Calibri" w:cs="Calibri"/>
                <w:b/>
                <w:bCs/>
                <w:kern w:val="0"/>
                <w:lang w:eastAsia="en-GB"/>
                <w14:ligatures w14:val="none"/>
              </w:rPr>
            </w:pPr>
            <w:r w:rsidRPr="004D6B4A">
              <w:rPr>
                <w:rFonts w:ascii="LibreFranklin-Regular" w:eastAsia="Times New Roman" w:hAnsi="LibreFranklin-Regular" w:cs="Calibri"/>
                <w:b/>
                <w:bCs/>
                <w:kern w:val="0"/>
                <w:lang w:eastAsia="en-GB"/>
                <w14:ligatures w14:val="none"/>
              </w:rPr>
              <w:t>Do you have any issues or concerns arising from the proposal?</w:t>
            </w:r>
          </w:p>
          <w:p w14:paraId="4DB8EC3A" w14:textId="77777777" w:rsidR="00874E73" w:rsidRPr="004D6B4A" w:rsidRDefault="00874E73" w:rsidP="004D6B4A">
            <w:pPr>
              <w:rPr>
                <w:rFonts w:ascii="Calibri" w:eastAsia="Times New Roman" w:hAnsi="Calibri" w:cs="Calibri"/>
                <w:kern w:val="0"/>
                <w:lang w:eastAsia="en-GB"/>
                <w14:ligatures w14:val="none"/>
              </w:rPr>
            </w:pPr>
            <w:r w:rsidRPr="004D6B4A">
              <w:rPr>
                <w:rFonts w:ascii="LibreFranklin-Regular" w:eastAsia="Times New Roman" w:hAnsi="LibreFranklin-Regular" w:cs="Calibri"/>
                <w:kern w:val="0"/>
                <w:lang w:eastAsia="en-GB"/>
                <w14:ligatures w14:val="none"/>
              </w:rPr>
              <w:t>Many, as listed above. An additional concern is that upon gifting The Square to the ‘burgh’, it is highly likely that the Countess of Seafield did not envisage charging for its use becoming a way to make money for the Highland Council to cover the costs of its statutory duties. I acknowledge that this has not been explicitly called out in a paper or in a meeting. But this seems to me to be inevitable.</w:t>
            </w:r>
          </w:p>
          <w:p w14:paraId="4A4B5D50" w14:textId="77777777" w:rsidR="00874E73" w:rsidRPr="004D6B4A" w:rsidRDefault="00874E73" w:rsidP="004D6B4A">
            <w:pPr>
              <w:rPr>
                <w:rFonts w:ascii="LibreFranklin-Regular" w:eastAsia="Times New Roman" w:hAnsi="LibreFranklin-Regular" w:cs="Calibri"/>
                <w:kern w:val="0"/>
                <w:lang w:eastAsia="en-GB"/>
                <w14:ligatures w14:val="none"/>
              </w:rPr>
            </w:pPr>
          </w:p>
          <w:p w14:paraId="4847A3A6" w14:textId="77777777" w:rsidR="00874E73" w:rsidRPr="004D6B4A" w:rsidRDefault="00874E73" w:rsidP="004D6B4A">
            <w:pPr>
              <w:rPr>
                <w:rFonts w:ascii="Calibri" w:eastAsia="Times New Roman" w:hAnsi="Calibri" w:cs="Calibri"/>
                <w:kern w:val="0"/>
                <w:lang w:eastAsia="en-GB"/>
                <w14:ligatures w14:val="none"/>
              </w:rPr>
            </w:pPr>
            <w:r w:rsidRPr="004D6B4A">
              <w:rPr>
                <w:rFonts w:ascii="LibreFranklin-Regular" w:eastAsia="Times New Roman" w:hAnsi="LibreFranklin-Regular" w:cs="Calibri"/>
                <w:kern w:val="0"/>
                <w:lang w:eastAsia="en-GB"/>
                <w14:ligatures w14:val="none"/>
              </w:rPr>
              <w:t xml:space="preserve">If anyone should have responsibility for the </w:t>
            </w:r>
            <w:proofErr w:type="spellStart"/>
            <w:r w:rsidRPr="004D6B4A">
              <w:rPr>
                <w:rFonts w:ascii="LibreFranklin-Regular" w:eastAsia="Times New Roman" w:hAnsi="LibreFranklin-Regular" w:cs="Calibri"/>
                <w:kern w:val="0"/>
                <w:lang w:eastAsia="en-GB"/>
                <w14:ligatures w14:val="none"/>
              </w:rPr>
              <w:t>The</w:t>
            </w:r>
            <w:proofErr w:type="spellEnd"/>
            <w:r w:rsidRPr="004D6B4A">
              <w:rPr>
                <w:rFonts w:ascii="LibreFranklin-Regular" w:eastAsia="Times New Roman" w:hAnsi="LibreFranklin-Regular" w:cs="Calibri"/>
                <w:kern w:val="0"/>
                <w:lang w:eastAsia="en-GB"/>
                <w14:ligatures w14:val="none"/>
              </w:rPr>
              <w:t xml:space="preserve"> Square, it should be the Grantown Community Council, through delegated powers, and with associated funding. As the community council is not currently constituted, perhaps the Grantown Initiative might be given the opportunity.</w:t>
            </w:r>
          </w:p>
          <w:p w14:paraId="7F5DEC1F" w14:textId="77777777" w:rsidR="00874E73" w:rsidRPr="004D6B4A" w:rsidRDefault="00874E73" w:rsidP="004D6B4A">
            <w:pPr>
              <w:rPr>
                <w:rFonts w:ascii="LibreFranklin-Regular" w:eastAsia="Times New Roman" w:hAnsi="LibreFranklin-Regular" w:cs="Calibri"/>
                <w:kern w:val="0"/>
                <w:lang w:eastAsia="en-GB"/>
                <w14:ligatures w14:val="none"/>
              </w:rPr>
            </w:pPr>
          </w:p>
          <w:p w14:paraId="513852C7" w14:textId="77777777" w:rsidR="00874E73" w:rsidRPr="004D6B4A" w:rsidRDefault="00874E73" w:rsidP="004D6B4A">
            <w:pPr>
              <w:rPr>
                <w:rFonts w:ascii="Calibri" w:eastAsia="Calibri" w:hAnsi="Calibri" w:cs="Calibri"/>
                <w:kern w:val="0"/>
                <w:lang w:eastAsia="en-GB"/>
                <w14:ligatures w14:val="none"/>
              </w:rPr>
            </w:pPr>
            <w:r w:rsidRPr="004D6B4A">
              <w:rPr>
                <w:rFonts w:ascii="LibreFranklin-Regular" w:eastAsia="Times New Roman" w:hAnsi="LibreFranklin-Regular" w:cs="Calibri"/>
                <w:kern w:val="0"/>
                <w:lang w:eastAsia="en-GB"/>
                <w14:ligatures w14:val="none"/>
              </w:rPr>
              <w:t>•</w:t>
            </w:r>
          </w:p>
          <w:p w14:paraId="78CC7D52" w14:textId="77777777" w:rsidR="00874E73" w:rsidRPr="004D6B4A" w:rsidRDefault="00874E73" w:rsidP="004D6B4A">
            <w:pPr>
              <w:rPr>
                <w:rFonts w:ascii="Calibri" w:eastAsia="Calibri" w:hAnsi="Calibri" w:cs="Calibri"/>
                <w:b/>
                <w:bCs/>
                <w:kern w:val="0"/>
                <w:lang w:eastAsia="en-GB"/>
                <w14:ligatures w14:val="none"/>
              </w:rPr>
            </w:pPr>
            <w:r w:rsidRPr="004D6B4A">
              <w:rPr>
                <w:rFonts w:ascii="LibreFranklin-Regular" w:eastAsia="Times New Roman" w:hAnsi="LibreFranklin-Regular" w:cs="Calibri"/>
                <w:b/>
                <w:bCs/>
                <w:kern w:val="0"/>
                <w:lang w:eastAsia="en-GB"/>
                <w14:ligatures w14:val="none"/>
              </w:rPr>
              <w:lastRenderedPageBreak/>
              <w:t>Do you have any additional comments?</w:t>
            </w:r>
          </w:p>
          <w:p w14:paraId="57F0BB9B" w14:textId="77777777" w:rsidR="00874E73" w:rsidRPr="004D6B4A" w:rsidRDefault="00874E73" w:rsidP="004D6B4A">
            <w:pPr>
              <w:rPr>
                <w:rFonts w:ascii="Calibri" w:eastAsia="Times New Roman" w:hAnsi="Calibri" w:cs="Calibri"/>
                <w:kern w:val="0"/>
                <w:lang w:eastAsia="en-GB"/>
                <w14:ligatures w14:val="none"/>
              </w:rPr>
            </w:pPr>
            <w:r w:rsidRPr="004D6B4A">
              <w:rPr>
                <w:rFonts w:ascii="LibreFranklin-Regular" w:eastAsia="Times New Roman" w:hAnsi="LibreFranklin-Regular" w:cs="Calibri"/>
                <w:kern w:val="0"/>
                <w:lang w:eastAsia="en-GB"/>
                <w14:ligatures w14:val="none"/>
              </w:rPr>
              <w:t>- Re-examine the nature and details of the proposal, in particular recognising how the proposed charges are out of touch with economic reality. Allow this to inform a careful re-assessment of the whole proposal, potentially bringing this consultation to an early end, and a restart - with better framing and options - next year.</w:t>
            </w:r>
          </w:p>
          <w:p w14:paraId="495A1D39" w14:textId="77777777" w:rsidR="00874E73" w:rsidRPr="004D6B4A" w:rsidRDefault="00874E73" w:rsidP="004D6B4A">
            <w:pPr>
              <w:rPr>
                <w:rFonts w:ascii="LibreFranklin-Regular" w:eastAsia="Times New Roman" w:hAnsi="LibreFranklin-Regular" w:cs="Calibri"/>
                <w:kern w:val="0"/>
                <w:lang w:eastAsia="en-GB"/>
                <w14:ligatures w14:val="none"/>
              </w:rPr>
            </w:pPr>
            <w:r w:rsidRPr="004D6B4A">
              <w:rPr>
                <w:rFonts w:ascii="LibreFranklin-Regular" w:eastAsia="Times New Roman" w:hAnsi="LibreFranklin-Regular" w:cs="Calibri"/>
                <w:kern w:val="0"/>
                <w:lang w:eastAsia="en-GB"/>
                <w14:ligatures w14:val="none"/>
              </w:rPr>
              <w:t>- Consider alternatives such as placing the asset (The Square) via a tenancy with another group: potentially the community council, the Grantown Initiative, or a local commercial operation. i.e. those that can manage it locally, relying on the Highland Council to meet its ongoing statutory obligations, and allowing for some improvements to The Square and town to be decided locally and covered by the Common Good Fund.</w:t>
            </w:r>
          </w:p>
          <w:p w14:paraId="69DDC053" w14:textId="77777777" w:rsidR="00874E73" w:rsidRPr="002C00D7" w:rsidRDefault="00874E73" w:rsidP="002C00D7">
            <w:pPr>
              <w:rPr>
                <w:rFonts w:ascii="Calibri" w:eastAsia="Times New Roman" w:hAnsi="Calibri" w:cs="Calibri"/>
                <w:kern w:val="0"/>
                <w:lang w:eastAsia="en-GB"/>
                <w14:ligatures w14:val="none"/>
              </w:rPr>
            </w:pPr>
          </w:p>
        </w:tc>
        <w:tc>
          <w:tcPr>
            <w:tcW w:w="6121" w:type="dxa"/>
          </w:tcPr>
          <w:p w14:paraId="0061FF1E" w14:textId="5042AE35" w:rsidR="008D7A18" w:rsidRPr="00350ED7" w:rsidRDefault="00350ED7" w:rsidP="00F56BA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 xml:space="preserve">No decision was intended to be implied </w:t>
            </w:r>
            <w:r w:rsidR="00523AD9">
              <w:rPr>
                <w:rFonts w:ascii="Calibri" w:eastAsia="Times New Roman" w:hAnsi="Calibri" w:cs="Calibri"/>
                <w:kern w:val="0"/>
                <w:lang w:eastAsia="en-GB"/>
                <w14:ligatures w14:val="none"/>
              </w:rPr>
              <w:t xml:space="preserve">at the meeting on 6 February 2023 however, it is legitimate for differing views to be expressed </w:t>
            </w:r>
            <w:r w:rsidR="000011F6">
              <w:rPr>
                <w:rFonts w:ascii="Calibri" w:eastAsia="Times New Roman" w:hAnsi="Calibri" w:cs="Calibri"/>
                <w:kern w:val="0"/>
                <w:lang w:eastAsia="en-GB"/>
                <w14:ligatures w14:val="none"/>
              </w:rPr>
              <w:t>during a transparent debate.</w:t>
            </w:r>
          </w:p>
          <w:p w14:paraId="781F2EF4" w14:textId="77777777" w:rsidR="0001236A" w:rsidRPr="003A1415" w:rsidRDefault="0001236A" w:rsidP="00F56BAD">
            <w:pPr>
              <w:rPr>
                <w:rFonts w:ascii="Calibri" w:eastAsia="Times New Roman" w:hAnsi="Calibri" w:cs="Calibri"/>
                <w:kern w:val="0"/>
                <w:lang w:eastAsia="en-GB"/>
                <w14:ligatures w14:val="none"/>
              </w:rPr>
            </w:pPr>
          </w:p>
          <w:p w14:paraId="7EBAA151" w14:textId="77777777" w:rsidR="0001236A" w:rsidRPr="003A1415" w:rsidRDefault="0001236A" w:rsidP="00F56BAD">
            <w:pPr>
              <w:rPr>
                <w:rFonts w:ascii="Calibri" w:eastAsia="Times New Roman" w:hAnsi="Calibri" w:cs="Calibri"/>
                <w:kern w:val="0"/>
                <w:lang w:eastAsia="en-GB"/>
                <w14:ligatures w14:val="none"/>
              </w:rPr>
            </w:pPr>
          </w:p>
          <w:p w14:paraId="303BD40E" w14:textId="77777777" w:rsidR="00BB4A19" w:rsidRDefault="00BB4A19" w:rsidP="00F56BAD">
            <w:pPr>
              <w:rPr>
                <w:rFonts w:ascii="Calibri" w:eastAsia="Times New Roman" w:hAnsi="Calibri" w:cs="Calibri"/>
                <w:b/>
                <w:bCs/>
                <w:kern w:val="0"/>
                <w:lang w:eastAsia="en-GB"/>
                <w14:ligatures w14:val="none"/>
              </w:rPr>
            </w:pPr>
          </w:p>
          <w:p w14:paraId="5E862E14" w14:textId="77777777" w:rsidR="00BB4A19" w:rsidRDefault="00BB4A19" w:rsidP="00F56BAD">
            <w:pPr>
              <w:rPr>
                <w:rFonts w:ascii="Calibri" w:eastAsia="Times New Roman" w:hAnsi="Calibri" w:cs="Calibri"/>
                <w:b/>
                <w:bCs/>
                <w:kern w:val="0"/>
                <w:lang w:eastAsia="en-GB"/>
                <w14:ligatures w14:val="none"/>
              </w:rPr>
            </w:pPr>
          </w:p>
          <w:p w14:paraId="64DA1627" w14:textId="77777777" w:rsidR="00BB4A19" w:rsidRDefault="00BB4A19" w:rsidP="00F56BAD">
            <w:pPr>
              <w:rPr>
                <w:rFonts w:ascii="Calibri" w:eastAsia="Times New Roman" w:hAnsi="Calibri" w:cs="Calibri"/>
                <w:b/>
                <w:bCs/>
                <w:kern w:val="0"/>
                <w:lang w:eastAsia="en-GB"/>
                <w14:ligatures w14:val="none"/>
              </w:rPr>
            </w:pPr>
          </w:p>
          <w:p w14:paraId="54CB16BB" w14:textId="77777777" w:rsidR="00BB4A19" w:rsidRDefault="00BB4A19" w:rsidP="00F56BAD">
            <w:pPr>
              <w:rPr>
                <w:rFonts w:ascii="Calibri" w:eastAsia="Times New Roman" w:hAnsi="Calibri" w:cs="Calibri"/>
                <w:b/>
                <w:bCs/>
                <w:kern w:val="0"/>
                <w:lang w:eastAsia="en-GB"/>
                <w14:ligatures w14:val="none"/>
              </w:rPr>
            </w:pPr>
          </w:p>
          <w:p w14:paraId="78B590BE" w14:textId="77777777" w:rsidR="00BB4A19" w:rsidRDefault="00BB4A19" w:rsidP="00F56BAD">
            <w:pPr>
              <w:rPr>
                <w:rFonts w:ascii="Calibri" w:eastAsia="Times New Roman" w:hAnsi="Calibri" w:cs="Calibri"/>
                <w:b/>
                <w:bCs/>
                <w:kern w:val="0"/>
                <w:lang w:eastAsia="en-GB"/>
                <w14:ligatures w14:val="none"/>
              </w:rPr>
            </w:pPr>
          </w:p>
          <w:p w14:paraId="620632E2" w14:textId="77777777" w:rsidR="00BB4A19" w:rsidRDefault="00BB4A19" w:rsidP="00F56BAD">
            <w:pPr>
              <w:rPr>
                <w:rFonts w:ascii="Calibri" w:eastAsia="Times New Roman" w:hAnsi="Calibri" w:cs="Calibri"/>
                <w:b/>
                <w:bCs/>
                <w:kern w:val="0"/>
                <w:lang w:eastAsia="en-GB"/>
                <w14:ligatures w14:val="none"/>
              </w:rPr>
            </w:pPr>
          </w:p>
          <w:p w14:paraId="44E0AC47" w14:textId="77777777" w:rsidR="00BB4A19" w:rsidRDefault="00BB4A19" w:rsidP="00F56BAD">
            <w:pPr>
              <w:rPr>
                <w:rFonts w:ascii="Calibri" w:eastAsia="Times New Roman" w:hAnsi="Calibri" w:cs="Calibri"/>
                <w:b/>
                <w:bCs/>
                <w:kern w:val="0"/>
                <w:lang w:eastAsia="en-GB"/>
                <w14:ligatures w14:val="none"/>
              </w:rPr>
            </w:pPr>
          </w:p>
          <w:p w14:paraId="393C4F64" w14:textId="77777777" w:rsidR="00BB4A19" w:rsidRDefault="00BB4A19" w:rsidP="00F56BAD">
            <w:pPr>
              <w:rPr>
                <w:rFonts w:ascii="Calibri" w:eastAsia="Times New Roman" w:hAnsi="Calibri" w:cs="Calibri"/>
                <w:b/>
                <w:bCs/>
                <w:kern w:val="0"/>
                <w:lang w:eastAsia="en-GB"/>
                <w14:ligatures w14:val="none"/>
              </w:rPr>
            </w:pPr>
          </w:p>
          <w:p w14:paraId="7D678AE0" w14:textId="77777777" w:rsidR="00BB4A19" w:rsidRDefault="00BB4A19" w:rsidP="00F56BAD">
            <w:pPr>
              <w:rPr>
                <w:rFonts w:ascii="Calibri" w:eastAsia="Times New Roman" w:hAnsi="Calibri" w:cs="Calibri"/>
                <w:b/>
                <w:bCs/>
                <w:kern w:val="0"/>
                <w:lang w:eastAsia="en-GB"/>
                <w14:ligatures w14:val="none"/>
              </w:rPr>
            </w:pPr>
          </w:p>
          <w:p w14:paraId="428A3D76" w14:textId="77777777" w:rsidR="00BB4A19" w:rsidRDefault="00BB4A19" w:rsidP="00F56BAD">
            <w:pPr>
              <w:rPr>
                <w:rFonts w:ascii="Calibri" w:eastAsia="Times New Roman" w:hAnsi="Calibri" w:cs="Calibri"/>
                <w:b/>
                <w:bCs/>
                <w:kern w:val="0"/>
                <w:lang w:eastAsia="en-GB"/>
                <w14:ligatures w14:val="none"/>
              </w:rPr>
            </w:pPr>
          </w:p>
          <w:p w14:paraId="4BFFB593" w14:textId="77777777" w:rsidR="00BB4A19" w:rsidRDefault="00BB4A19" w:rsidP="00F56BAD">
            <w:pPr>
              <w:rPr>
                <w:rFonts w:ascii="Calibri" w:eastAsia="Times New Roman" w:hAnsi="Calibri" w:cs="Calibri"/>
                <w:b/>
                <w:bCs/>
                <w:kern w:val="0"/>
                <w:lang w:eastAsia="en-GB"/>
                <w14:ligatures w14:val="none"/>
              </w:rPr>
            </w:pPr>
          </w:p>
          <w:p w14:paraId="24CD07D8" w14:textId="77777777" w:rsidR="00BB4A19" w:rsidRDefault="00BB4A19" w:rsidP="00F56BAD">
            <w:pPr>
              <w:rPr>
                <w:rFonts w:ascii="Calibri" w:eastAsia="Times New Roman" w:hAnsi="Calibri" w:cs="Calibri"/>
                <w:b/>
                <w:bCs/>
                <w:kern w:val="0"/>
                <w:lang w:eastAsia="en-GB"/>
                <w14:ligatures w14:val="none"/>
              </w:rPr>
            </w:pPr>
          </w:p>
          <w:p w14:paraId="156B42FF" w14:textId="2BE5AA8F" w:rsidR="0001236A" w:rsidRPr="00BB4A19" w:rsidRDefault="009355C9" w:rsidP="00F56BAD">
            <w:pPr>
              <w:rPr>
                <w:rFonts w:ascii="Calibri" w:eastAsia="Times New Roman" w:hAnsi="Calibri" w:cs="Calibri"/>
                <w:b/>
                <w:bCs/>
                <w:kern w:val="0"/>
                <w:u w:val="single"/>
                <w:lang w:eastAsia="en-GB"/>
                <w14:ligatures w14:val="none"/>
              </w:rPr>
            </w:pPr>
            <w:r w:rsidRPr="00BB4A19">
              <w:rPr>
                <w:rFonts w:ascii="Calibri" w:eastAsia="Times New Roman" w:hAnsi="Calibri" w:cs="Calibri"/>
                <w:b/>
                <w:bCs/>
                <w:kern w:val="0"/>
                <w:u w:val="single"/>
                <w:lang w:eastAsia="en-GB"/>
                <w14:ligatures w14:val="none"/>
              </w:rPr>
              <w:t>Key questions</w:t>
            </w:r>
          </w:p>
          <w:p w14:paraId="510189F7" w14:textId="77777777" w:rsidR="009355C9" w:rsidRPr="003A1415" w:rsidRDefault="009355C9" w:rsidP="009355C9">
            <w:pPr>
              <w:pStyle w:val="ListParagraph"/>
              <w:numPr>
                <w:ilvl w:val="0"/>
                <w:numId w:val="12"/>
              </w:numPr>
              <w:rPr>
                <w:rFonts w:eastAsia="Times New Roman" w:cstheme="minorHAnsi"/>
                <w:kern w:val="0"/>
                <w:lang w:eastAsia="en-GB"/>
                <w14:ligatures w14:val="none"/>
              </w:rPr>
            </w:pPr>
            <w:r w:rsidRPr="003A1415">
              <w:rPr>
                <w:rFonts w:eastAsia="Times New Roman" w:cstheme="minorHAnsi"/>
                <w:b/>
                <w:bCs/>
                <w:kern w:val="0"/>
                <w:lang w:eastAsia="en-GB"/>
                <w14:ligatures w14:val="none"/>
              </w:rPr>
              <w:t>What are your views on the proposal to introduce a mandatory charging scheme for events held on The Square, Grantown on Spey?</w:t>
            </w:r>
          </w:p>
          <w:p w14:paraId="7E11D7F9" w14:textId="77777777" w:rsidR="00096638" w:rsidRPr="00096638" w:rsidRDefault="00E955E8" w:rsidP="00096638">
            <w:pPr>
              <w:pStyle w:val="ListParagraph"/>
              <w:rPr>
                <w:rFonts w:ascii="Calibri" w:eastAsia="Calibri" w:hAnsi="Calibri" w:cs="Times New Roman"/>
                <w:szCs w:val="21"/>
              </w:rPr>
            </w:pPr>
            <w:r w:rsidRPr="00096638">
              <w:rPr>
                <w:rFonts w:eastAsia="Times New Roman" w:cstheme="minorHAnsi"/>
                <w:kern w:val="0"/>
                <w:lang w:eastAsia="en-GB"/>
                <w14:ligatures w14:val="none"/>
              </w:rPr>
              <w:t xml:space="preserve">There is potential for this </w:t>
            </w:r>
            <w:r w:rsidR="00872962" w:rsidRPr="00096638">
              <w:rPr>
                <w:rFonts w:eastAsia="Times New Roman" w:cstheme="minorHAnsi"/>
                <w:kern w:val="0"/>
                <w:lang w:eastAsia="en-GB"/>
                <w14:ligatures w14:val="none"/>
              </w:rPr>
              <w:t xml:space="preserve">per event suggestion </w:t>
            </w:r>
            <w:r w:rsidR="005308CF" w:rsidRPr="00096638">
              <w:rPr>
                <w:rFonts w:eastAsia="Times New Roman" w:cstheme="minorHAnsi"/>
                <w:kern w:val="0"/>
                <w:lang w:eastAsia="en-GB"/>
                <w14:ligatures w14:val="none"/>
              </w:rPr>
              <w:t>subject to</w:t>
            </w:r>
            <w:r w:rsidR="00872962" w:rsidRPr="00096638">
              <w:rPr>
                <w:rFonts w:eastAsia="Times New Roman" w:cstheme="minorHAnsi"/>
                <w:kern w:val="0"/>
                <w:lang w:eastAsia="en-GB"/>
                <w14:ligatures w14:val="none"/>
              </w:rPr>
              <w:t xml:space="preserve"> any charging framework remain</w:t>
            </w:r>
            <w:r w:rsidR="005308CF" w:rsidRPr="00096638">
              <w:rPr>
                <w:rFonts w:eastAsia="Times New Roman" w:cstheme="minorHAnsi"/>
                <w:kern w:val="0"/>
                <w:lang w:eastAsia="en-GB"/>
                <w14:ligatures w14:val="none"/>
              </w:rPr>
              <w:t>ing as</w:t>
            </w:r>
            <w:r w:rsidR="00872962" w:rsidRPr="00096638">
              <w:rPr>
                <w:rFonts w:eastAsia="Times New Roman" w:cstheme="minorHAnsi"/>
                <w:kern w:val="0"/>
                <w:lang w:eastAsia="en-GB"/>
                <w14:ligatures w14:val="none"/>
              </w:rPr>
              <w:t xml:space="preserve"> straight forward </w:t>
            </w:r>
            <w:r w:rsidR="005308CF" w:rsidRPr="00096638">
              <w:rPr>
                <w:rFonts w:eastAsia="Times New Roman" w:cstheme="minorHAnsi"/>
                <w:kern w:val="0"/>
                <w:lang w:eastAsia="en-GB"/>
                <w14:ligatures w14:val="none"/>
              </w:rPr>
              <w:t xml:space="preserve">as possible </w:t>
            </w:r>
            <w:r w:rsidR="00872962" w:rsidRPr="00096638">
              <w:rPr>
                <w:rFonts w:eastAsia="Times New Roman" w:cstheme="minorHAnsi"/>
                <w:kern w:val="0"/>
                <w:lang w:eastAsia="en-GB"/>
                <w14:ligatures w14:val="none"/>
              </w:rPr>
              <w:t xml:space="preserve">to accommodate the varying sizes of events. </w:t>
            </w:r>
            <w:r w:rsidR="00096638" w:rsidRPr="00096638">
              <w:rPr>
                <w:rFonts w:ascii="Calibri" w:eastAsia="Calibri" w:hAnsi="Calibri" w:cs="Times New Roman"/>
                <w:szCs w:val="21"/>
              </w:rPr>
              <w:t>During the Invitation to Pay pilots operation, there have been 7 bookings with 6 out of the 7 making a donation.</w:t>
            </w:r>
          </w:p>
          <w:p w14:paraId="795E331E" w14:textId="0D9756E8" w:rsidR="00801DB7" w:rsidRPr="00872962" w:rsidRDefault="00801DB7" w:rsidP="003345B4">
            <w:pPr>
              <w:pStyle w:val="ListParagraph"/>
              <w:rPr>
                <w:rFonts w:eastAsia="Times New Roman" w:cstheme="minorHAnsi"/>
                <w:color w:val="FF0000"/>
                <w:kern w:val="0"/>
                <w:lang w:eastAsia="en-GB"/>
                <w14:ligatures w14:val="none"/>
              </w:rPr>
            </w:pPr>
          </w:p>
          <w:p w14:paraId="3A703C8C" w14:textId="77777777" w:rsidR="003345B4" w:rsidRDefault="003345B4" w:rsidP="003345B4">
            <w:pPr>
              <w:rPr>
                <w:rFonts w:eastAsia="Times New Roman" w:cstheme="minorHAnsi"/>
                <w:kern w:val="0"/>
                <w:lang w:eastAsia="en-GB"/>
                <w14:ligatures w14:val="none"/>
              </w:rPr>
            </w:pPr>
          </w:p>
          <w:p w14:paraId="279A9D52" w14:textId="77777777" w:rsidR="00BB4A19" w:rsidRDefault="00BB4A19" w:rsidP="003345B4">
            <w:pPr>
              <w:rPr>
                <w:rFonts w:eastAsia="Times New Roman" w:cstheme="minorHAnsi"/>
                <w:kern w:val="0"/>
                <w:lang w:eastAsia="en-GB"/>
                <w14:ligatures w14:val="none"/>
              </w:rPr>
            </w:pPr>
          </w:p>
          <w:p w14:paraId="0C93B305" w14:textId="77777777" w:rsidR="00BB4A19" w:rsidRDefault="00BB4A19" w:rsidP="003345B4">
            <w:pPr>
              <w:rPr>
                <w:rFonts w:eastAsia="Times New Roman" w:cstheme="minorHAnsi"/>
                <w:kern w:val="0"/>
                <w:lang w:eastAsia="en-GB"/>
                <w14:ligatures w14:val="none"/>
              </w:rPr>
            </w:pPr>
          </w:p>
          <w:p w14:paraId="69A678D3" w14:textId="77777777" w:rsidR="00BB4A19" w:rsidRDefault="00BB4A19" w:rsidP="003345B4">
            <w:pPr>
              <w:rPr>
                <w:rFonts w:eastAsia="Times New Roman" w:cstheme="minorHAnsi"/>
                <w:kern w:val="0"/>
                <w:lang w:eastAsia="en-GB"/>
                <w14:ligatures w14:val="none"/>
              </w:rPr>
            </w:pPr>
          </w:p>
          <w:p w14:paraId="1544EA6B" w14:textId="77777777" w:rsidR="00A95C83" w:rsidRDefault="00A95C83" w:rsidP="003345B4">
            <w:pPr>
              <w:rPr>
                <w:rFonts w:eastAsia="Times New Roman" w:cstheme="minorHAnsi"/>
                <w:kern w:val="0"/>
                <w:lang w:eastAsia="en-GB"/>
                <w14:ligatures w14:val="none"/>
              </w:rPr>
            </w:pPr>
          </w:p>
          <w:p w14:paraId="6677BE27" w14:textId="77777777" w:rsidR="00A95C83" w:rsidRDefault="00A95C83" w:rsidP="003345B4">
            <w:pPr>
              <w:rPr>
                <w:rFonts w:eastAsia="Times New Roman" w:cstheme="minorHAnsi"/>
                <w:kern w:val="0"/>
                <w:lang w:eastAsia="en-GB"/>
                <w14:ligatures w14:val="none"/>
              </w:rPr>
            </w:pPr>
          </w:p>
          <w:p w14:paraId="55F2665C" w14:textId="77777777" w:rsidR="00A95C83" w:rsidRDefault="00A95C83" w:rsidP="003345B4">
            <w:pPr>
              <w:rPr>
                <w:rFonts w:eastAsia="Times New Roman" w:cstheme="minorHAnsi"/>
                <w:kern w:val="0"/>
                <w:lang w:eastAsia="en-GB"/>
                <w14:ligatures w14:val="none"/>
              </w:rPr>
            </w:pPr>
          </w:p>
          <w:p w14:paraId="766D3CC7" w14:textId="77777777" w:rsidR="00A95C83" w:rsidRDefault="00A95C83" w:rsidP="003345B4">
            <w:pPr>
              <w:rPr>
                <w:rFonts w:eastAsia="Times New Roman" w:cstheme="minorHAnsi"/>
                <w:kern w:val="0"/>
                <w:lang w:eastAsia="en-GB"/>
                <w14:ligatures w14:val="none"/>
              </w:rPr>
            </w:pPr>
          </w:p>
          <w:p w14:paraId="3B5A2F55" w14:textId="77777777" w:rsidR="00A95C83" w:rsidRDefault="00A95C83" w:rsidP="003345B4">
            <w:pPr>
              <w:rPr>
                <w:rFonts w:eastAsia="Times New Roman" w:cstheme="minorHAnsi"/>
                <w:kern w:val="0"/>
                <w:lang w:eastAsia="en-GB"/>
                <w14:ligatures w14:val="none"/>
              </w:rPr>
            </w:pPr>
          </w:p>
          <w:p w14:paraId="7BE40FEC" w14:textId="77777777" w:rsidR="00A95C83" w:rsidRDefault="00A95C83" w:rsidP="003345B4">
            <w:pPr>
              <w:rPr>
                <w:rFonts w:eastAsia="Times New Roman" w:cstheme="minorHAnsi"/>
                <w:kern w:val="0"/>
                <w:lang w:eastAsia="en-GB"/>
                <w14:ligatures w14:val="none"/>
              </w:rPr>
            </w:pPr>
          </w:p>
          <w:p w14:paraId="7F153FF8" w14:textId="77777777" w:rsidR="00A95C83" w:rsidRDefault="00A95C83" w:rsidP="003345B4">
            <w:pPr>
              <w:rPr>
                <w:rFonts w:eastAsia="Times New Roman" w:cstheme="minorHAnsi"/>
                <w:kern w:val="0"/>
                <w:lang w:eastAsia="en-GB"/>
                <w14:ligatures w14:val="none"/>
              </w:rPr>
            </w:pPr>
          </w:p>
          <w:p w14:paraId="66297514" w14:textId="77777777" w:rsidR="00A95C83" w:rsidRDefault="00A95C83" w:rsidP="003345B4">
            <w:pPr>
              <w:rPr>
                <w:rFonts w:eastAsia="Times New Roman" w:cstheme="minorHAnsi"/>
                <w:kern w:val="0"/>
                <w:lang w:eastAsia="en-GB"/>
                <w14:ligatures w14:val="none"/>
              </w:rPr>
            </w:pPr>
          </w:p>
          <w:p w14:paraId="6B51DD4D" w14:textId="77777777" w:rsidR="00A95C83" w:rsidRDefault="00A95C83" w:rsidP="003345B4">
            <w:pPr>
              <w:rPr>
                <w:rFonts w:eastAsia="Times New Roman" w:cstheme="minorHAnsi"/>
                <w:kern w:val="0"/>
                <w:lang w:eastAsia="en-GB"/>
                <w14:ligatures w14:val="none"/>
              </w:rPr>
            </w:pPr>
          </w:p>
          <w:p w14:paraId="29EFA4E1" w14:textId="77777777" w:rsidR="00A95C83" w:rsidRDefault="00A95C83" w:rsidP="003345B4">
            <w:pPr>
              <w:rPr>
                <w:rFonts w:eastAsia="Times New Roman" w:cstheme="minorHAnsi"/>
                <w:kern w:val="0"/>
                <w:lang w:eastAsia="en-GB"/>
                <w14:ligatures w14:val="none"/>
              </w:rPr>
            </w:pPr>
          </w:p>
          <w:p w14:paraId="15320598" w14:textId="77777777" w:rsidR="00A95C83" w:rsidRDefault="00A95C83" w:rsidP="003345B4">
            <w:pPr>
              <w:rPr>
                <w:rFonts w:eastAsia="Times New Roman" w:cstheme="minorHAnsi"/>
                <w:kern w:val="0"/>
                <w:lang w:eastAsia="en-GB"/>
                <w14:ligatures w14:val="none"/>
              </w:rPr>
            </w:pPr>
          </w:p>
          <w:p w14:paraId="08E9D428" w14:textId="77777777" w:rsidR="00A95C83" w:rsidRPr="003A1415" w:rsidRDefault="00A95C83" w:rsidP="003345B4">
            <w:pPr>
              <w:rPr>
                <w:rFonts w:eastAsia="Times New Roman" w:cstheme="minorHAnsi"/>
                <w:kern w:val="0"/>
                <w:lang w:eastAsia="en-GB"/>
                <w14:ligatures w14:val="none"/>
              </w:rPr>
            </w:pPr>
          </w:p>
          <w:p w14:paraId="69F9FF10" w14:textId="77777777" w:rsidR="003345B4" w:rsidRDefault="007A65F4" w:rsidP="003345B4">
            <w:pPr>
              <w:pStyle w:val="ListParagraph"/>
              <w:numPr>
                <w:ilvl w:val="0"/>
                <w:numId w:val="12"/>
              </w:numPr>
              <w:rPr>
                <w:rFonts w:eastAsia="Times New Roman" w:cstheme="minorHAnsi"/>
                <w:b/>
                <w:bCs/>
                <w:kern w:val="0"/>
                <w:lang w:eastAsia="en-GB"/>
                <w14:ligatures w14:val="none"/>
              </w:rPr>
            </w:pPr>
            <w:r w:rsidRPr="007A65F4">
              <w:rPr>
                <w:rFonts w:eastAsia="Times New Roman" w:cstheme="minorHAnsi"/>
                <w:b/>
                <w:bCs/>
                <w:kern w:val="0"/>
                <w:lang w:eastAsia="en-GB"/>
                <w14:ligatures w14:val="none"/>
              </w:rPr>
              <w:t>Do you have any views on the suggested rates of charging proposed</w:t>
            </w:r>
            <w:r>
              <w:rPr>
                <w:rFonts w:eastAsia="Times New Roman" w:cstheme="minorHAnsi"/>
                <w:b/>
                <w:bCs/>
                <w:kern w:val="0"/>
                <w:lang w:eastAsia="en-GB"/>
                <w14:ligatures w14:val="none"/>
              </w:rPr>
              <w:t>?</w:t>
            </w:r>
          </w:p>
          <w:p w14:paraId="730708E9" w14:textId="65AFDDD3" w:rsidR="007A65F4" w:rsidRDefault="00096638" w:rsidP="007A65F4">
            <w:pPr>
              <w:pStyle w:val="ListParagraph"/>
              <w:rPr>
                <w:rFonts w:eastAsia="Times New Roman" w:cstheme="minorHAnsi"/>
                <w:kern w:val="0"/>
                <w:lang w:eastAsia="en-GB"/>
                <w14:ligatures w14:val="none"/>
              </w:rPr>
            </w:pPr>
            <w:r>
              <w:rPr>
                <w:rFonts w:eastAsia="Times New Roman" w:cstheme="minorHAnsi"/>
                <w:kern w:val="0"/>
                <w:lang w:eastAsia="en-GB"/>
                <w14:ligatures w14:val="none"/>
              </w:rPr>
              <w:t>A copy of the referred to spreadsheet is attached at the end of this document</w:t>
            </w:r>
            <w:r w:rsidR="00572212">
              <w:rPr>
                <w:rFonts w:eastAsia="Times New Roman" w:cstheme="minorHAnsi"/>
                <w:kern w:val="0"/>
                <w:lang w:eastAsia="en-GB"/>
                <w14:ligatures w14:val="none"/>
              </w:rPr>
              <w:t xml:space="preserve">. </w:t>
            </w:r>
          </w:p>
          <w:p w14:paraId="419720C5" w14:textId="77777777" w:rsidR="00044201" w:rsidRDefault="00044201" w:rsidP="007A65F4">
            <w:pPr>
              <w:pStyle w:val="ListParagraph"/>
              <w:rPr>
                <w:rFonts w:eastAsia="Times New Roman" w:cstheme="minorHAnsi"/>
                <w:kern w:val="0"/>
                <w:lang w:eastAsia="en-GB"/>
                <w14:ligatures w14:val="none"/>
              </w:rPr>
            </w:pPr>
          </w:p>
          <w:p w14:paraId="251B2786" w14:textId="2480FD92" w:rsidR="00572212" w:rsidRPr="00096638" w:rsidRDefault="00572212" w:rsidP="007A65F4">
            <w:pPr>
              <w:pStyle w:val="ListParagraph"/>
              <w:rPr>
                <w:rFonts w:eastAsia="Times New Roman" w:cstheme="minorHAnsi"/>
                <w:kern w:val="0"/>
                <w:lang w:eastAsia="en-GB"/>
                <w14:ligatures w14:val="none"/>
              </w:rPr>
            </w:pPr>
            <w:r>
              <w:rPr>
                <w:rFonts w:eastAsia="Times New Roman" w:cstheme="minorHAnsi"/>
                <w:kern w:val="0"/>
                <w:lang w:eastAsia="en-GB"/>
                <w14:ligatures w14:val="none"/>
              </w:rPr>
              <w:t>Following on from the conclusion of the consultation process, discussions have taken place with the Farmers Market organisers who have now agreed to pay £50 per market held.</w:t>
            </w:r>
          </w:p>
          <w:p w14:paraId="23B092A5" w14:textId="77777777" w:rsidR="004A6B56" w:rsidRDefault="004A6B56" w:rsidP="004A6B56">
            <w:pPr>
              <w:rPr>
                <w:rFonts w:eastAsia="Times New Roman" w:cstheme="minorHAnsi"/>
                <w:color w:val="FF0000"/>
                <w:kern w:val="0"/>
                <w:lang w:eastAsia="en-GB"/>
                <w14:ligatures w14:val="none"/>
              </w:rPr>
            </w:pPr>
          </w:p>
          <w:p w14:paraId="0673047A" w14:textId="77777777" w:rsidR="00A95C83" w:rsidRDefault="00A95C83" w:rsidP="004A6B56">
            <w:pPr>
              <w:rPr>
                <w:rFonts w:eastAsia="Times New Roman" w:cstheme="minorHAnsi"/>
                <w:color w:val="FF0000"/>
                <w:kern w:val="0"/>
                <w:lang w:eastAsia="en-GB"/>
                <w14:ligatures w14:val="none"/>
              </w:rPr>
            </w:pPr>
          </w:p>
          <w:p w14:paraId="059A4F28" w14:textId="77777777" w:rsidR="00A95C83" w:rsidRDefault="00A95C83" w:rsidP="004A6B56">
            <w:pPr>
              <w:rPr>
                <w:rFonts w:eastAsia="Times New Roman" w:cstheme="minorHAnsi"/>
                <w:color w:val="FF0000"/>
                <w:kern w:val="0"/>
                <w:lang w:eastAsia="en-GB"/>
                <w14:ligatures w14:val="none"/>
              </w:rPr>
            </w:pPr>
          </w:p>
          <w:p w14:paraId="78BC468B" w14:textId="77777777" w:rsidR="00A95C83" w:rsidRDefault="00A95C83" w:rsidP="004A6B56">
            <w:pPr>
              <w:rPr>
                <w:rFonts w:eastAsia="Times New Roman" w:cstheme="minorHAnsi"/>
                <w:color w:val="FF0000"/>
                <w:kern w:val="0"/>
                <w:lang w:eastAsia="en-GB"/>
                <w14:ligatures w14:val="none"/>
              </w:rPr>
            </w:pPr>
          </w:p>
          <w:p w14:paraId="02A9B07F" w14:textId="77777777" w:rsidR="00A95C83" w:rsidRDefault="00A95C83" w:rsidP="004A6B56">
            <w:pPr>
              <w:rPr>
                <w:rFonts w:eastAsia="Times New Roman" w:cstheme="minorHAnsi"/>
                <w:color w:val="FF0000"/>
                <w:kern w:val="0"/>
                <w:lang w:eastAsia="en-GB"/>
                <w14:ligatures w14:val="none"/>
              </w:rPr>
            </w:pPr>
          </w:p>
          <w:p w14:paraId="5C0DFB63" w14:textId="77777777" w:rsidR="00A95C83" w:rsidRDefault="00A95C83" w:rsidP="004A6B56">
            <w:pPr>
              <w:rPr>
                <w:rFonts w:eastAsia="Times New Roman" w:cstheme="minorHAnsi"/>
                <w:color w:val="FF0000"/>
                <w:kern w:val="0"/>
                <w:lang w:eastAsia="en-GB"/>
                <w14:ligatures w14:val="none"/>
              </w:rPr>
            </w:pPr>
          </w:p>
          <w:p w14:paraId="6ED9525E" w14:textId="77777777" w:rsidR="00A95C83" w:rsidRDefault="00A95C83" w:rsidP="004A6B56">
            <w:pPr>
              <w:rPr>
                <w:rFonts w:eastAsia="Times New Roman" w:cstheme="minorHAnsi"/>
                <w:color w:val="FF0000"/>
                <w:kern w:val="0"/>
                <w:lang w:eastAsia="en-GB"/>
                <w14:ligatures w14:val="none"/>
              </w:rPr>
            </w:pPr>
          </w:p>
          <w:p w14:paraId="1ECB8C30" w14:textId="77777777" w:rsidR="00A95C83" w:rsidRDefault="00A95C83" w:rsidP="004A6B56">
            <w:pPr>
              <w:rPr>
                <w:rFonts w:eastAsia="Times New Roman" w:cstheme="minorHAnsi"/>
                <w:color w:val="FF0000"/>
                <w:kern w:val="0"/>
                <w:lang w:eastAsia="en-GB"/>
                <w14:ligatures w14:val="none"/>
              </w:rPr>
            </w:pPr>
          </w:p>
          <w:p w14:paraId="5279489D" w14:textId="77777777" w:rsidR="00A95C83" w:rsidRDefault="00A95C83" w:rsidP="004A6B56">
            <w:pPr>
              <w:rPr>
                <w:rFonts w:eastAsia="Times New Roman" w:cstheme="minorHAnsi"/>
                <w:color w:val="FF0000"/>
                <w:kern w:val="0"/>
                <w:lang w:eastAsia="en-GB"/>
                <w14:ligatures w14:val="none"/>
              </w:rPr>
            </w:pPr>
          </w:p>
          <w:p w14:paraId="5F9F9237" w14:textId="77777777" w:rsidR="00A95C83" w:rsidRDefault="00A95C83" w:rsidP="004A6B56">
            <w:pPr>
              <w:rPr>
                <w:rFonts w:eastAsia="Times New Roman" w:cstheme="minorHAnsi"/>
                <w:color w:val="FF0000"/>
                <w:kern w:val="0"/>
                <w:lang w:eastAsia="en-GB"/>
                <w14:ligatures w14:val="none"/>
              </w:rPr>
            </w:pPr>
          </w:p>
          <w:p w14:paraId="655BBB10" w14:textId="77777777" w:rsidR="00A95C83" w:rsidRDefault="00A95C83" w:rsidP="004A6B56">
            <w:pPr>
              <w:rPr>
                <w:rFonts w:eastAsia="Times New Roman" w:cstheme="minorHAnsi"/>
                <w:color w:val="FF0000"/>
                <w:kern w:val="0"/>
                <w:lang w:eastAsia="en-GB"/>
                <w14:ligatures w14:val="none"/>
              </w:rPr>
            </w:pPr>
          </w:p>
          <w:p w14:paraId="06B9C75C" w14:textId="77777777" w:rsidR="00A95C83" w:rsidRDefault="00A95C83" w:rsidP="004A6B56">
            <w:pPr>
              <w:rPr>
                <w:rFonts w:eastAsia="Times New Roman" w:cstheme="minorHAnsi"/>
                <w:color w:val="FF0000"/>
                <w:kern w:val="0"/>
                <w:lang w:eastAsia="en-GB"/>
                <w14:ligatures w14:val="none"/>
              </w:rPr>
            </w:pPr>
          </w:p>
          <w:p w14:paraId="4C1287D0" w14:textId="77777777" w:rsidR="00A95C83" w:rsidRDefault="00A95C83" w:rsidP="004A6B56">
            <w:pPr>
              <w:rPr>
                <w:rFonts w:eastAsia="Times New Roman" w:cstheme="minorHAnsi"/>
                <w:color w:val="FF0000"/>
                <w:kern w:val="0"/>
                <w:lang w:eastAsia="en-GB"/>
                <w14:ligatures w14:val="none"/>
              </w:rPr>
            </w:pPr>
          </w:p>
          <w:p w14:paraId="2231E68F" w14:textId="77777777" w:rsidR="00A95C83" w:rsidRDefault="00A95C83" w:rsidP="004A6B56">
            <w:pPr>
              <w:rPr>
                <w:rFonts w:eastAsia="Times New Roman" w:cstheme="minorHAnsi"/>
                <w:color w:val="FF0000"/>
                <w:kern w:val="0"/>
                <w:lang w:eastAsia="en-GB"/>
                <w14:ligatures w14:val="none"/>
              </w:rPr>
            </w:pPr>
          </w:p>
          <w:p w14:paraId="561C03F4" w14:textId="77777777" w:rsidR="00A95C83" w:rsidRDefault="00A95C83" w:rsidP="004A6B56">
            <w:pPr>
              <w:rPr>
                <w:rFonts w:eastAsia="Times New Roman" w:cstheme="minorHAnsi"/>
                <w:color w:val="FF0000"/>
                <w:kern w:val="0"/>
                <w:lang w:eastAsia="en-GB"/>
                <w14:ligatures w14:val="none"/>
              </w:rPr>
            </w:pPr>
          </w:p>
          <w:p w14:paraId="584C25A2" w14:textId="77777777" w:rsidR="00A95C83" w:rsidRDefault="00A95C83" w:rsidP="004A6B56">
            <w:pPr>
              <w:rPr>
                <w:rFonts w:eastAsia="Times New Roman" w:cstheme="minorHAnsi"/>
                <w:color w:val="FF0000"/>
                <w:kern w:val="0"/>
                <w:lang w:eastAsia="en-GB"/>
                <w14:ligatures w14:val="none"/>
              </w:rPr>
            </w:pPr>
          </w:p>
          <w:p w14:paraId="1FB4CE07" w14:textId="77777777" w:rsidR="00A95C83" w:rsidRDefault="00A95C83" w:rsidP="004A6B56">
            <w:pPr>
              <w:rPr>
                <w:rFonts w:eastAsia="Times New Roman" w:cstheme="minorHAnsi"/>
                <w:color w:val="FF0000"/>
                <w:kern w:val="0"/>
                <w:lang w:eastAsia="en-GB"/>
                <w14:ligatures w14:val="none"/>
              </w:rPr>
            </w:pPr>
          </w:p>
          <w:p w14:paraId="0F836DDE" w14:textId="77777777" w:rsidR="00A95C83" w:rsidRDefault="00A95C83" w:rsidP="004A6B56">
            <w:pPr>
              <w:rPr>
                <w:rFonts w:eastAsia="Times New Roman" w:cstheme="minorHAnsi"/>
                <w:color w:val="FF0000"/>
                <w:kern w:val="0"/>
                <w:lang w:eastAsia="en-GB"/>
                <w14:ligatures w14:val="none"/>
              </w:rPr>
            </w:pPr>
          </w:p>
          <w:p w14:paraId="569A4628" w14:textId="77777777" w:rsidR="00A95C83" w:rsidRDefault="00A95C83" w:rsidP="004A6B56">
            <w:pPr>
              <w:rPr>
                <w:rFonts w:eastAsia="Times New Roman" w:cstheme="minorHAnsi"/>
                <w:color w:val="FF0000"/>
                <w:kern w:val="0"/>
                <w:lang w:eastAsia="en-GB"/>
                <w14:ligatures w14:val="none"/>
              </w:rPr>
            </w:pPr>
          </w:p>
          <w:p w14:paraId="5EFD17B6" w14:textId="77777777" w:rsidR="00A95C83" w:rsidRDefault="00A95C83" w:rsidP="004A6B56">
            <w:pPr>
              <w:rPr>
                <w:rFonts w:eastAsia="Times New Roman" w:cstheme="minorHAnsi"/>
                <w:color w:val="FF0000"/>
                <w:kern w:val="0"/>
                <w:lang w:eastAsia="en-GB"/>
                <w14:ligatures w14:val="none"/>
              </w:rPr>
            </w:pPr>
          </w:p>
          <w:p w14:paraId="09102CA4" w14:textId="77777777" w:rsidR="00A95C83" w:rsidRDefault="00A95C83" w:rsidP="004A6B56">
            <w:pPr>
              <w:rPr>
                <w:rFonts w:eastAsia="Times New Roman" w:cstheme="minorHAnsi"/>
                <w:color w:val="FF0000"/>
                <w:kern w:val="0"/>
                <w:lang w:eastAsia="en-GB"/>
                <w14:ligatures w14:val="none"/>
              </w:rPr>
            </w:pPr>
          </w:p>
          <w:p w14:paraId="60DC9292" w14:textId="77777777" w:rsidR="00A95C83" w:rsidRDefault="00A95C83" w:rsidP="004A6B56">
            <w:pPr>
              <w:rPr>
                <w:rFonts w:eastAsia="Times New Roman" w:cstheme="minorHAnsi"/>
                <w:color w:val="FF0000"/>
                <w:kern w:val="0"/>
                <w:lang w:eastAsia="en-GB"/>
                <w14:ligatures w14:val="none"/>
              </w:rPr>
            </w:pPr>
          </w:p>
          <w:p w14:paraId="711BC083" w14:textId="77777777" w:rsidR="00A95C83" w:rsidRDefault="00A95C83" w:rsidP="004A6B56">
            <w:pPr>
              <w:rPr>
                <w:rFonts w:eastAsia="Times New Roman" w:cstheme="minorHAnsi"/>
                <w:color w:val="FF0000"/>
                <w:kern w:val="0"/>
                <w:lang w:eastAsia="en-GB"/>
                <w14:ligatures w14:val="none"/>
              </w:rPr>
            </w:pPr>
          </w:p>
          <w:p w14:paraId="234517C0" w14:textId="77777777" w:rsidR="004A6B56" w:rsidRDefault="00253937" w:rsidP="004A6B56">
            <w:pPr>
              <w:pStyle w:val="ListParagraph"/>
              <w:numPr>
                <w:ilvl w:val="0"/>
                <w:numId w:val="12"/>
              </w:numPr>
              <w:rPr>
                <w:rFonts w:eastAsia="Times New Roman" w:cstheme="minorHAnsi"/>
                <w:b/>
                <w:bCs/>
                <w:kern w:val="0"/>
                <w:lang w:eastAsia="en-GB"/>
                <w14:ligatures w14:val="none"/>
              </w:rPr>
            </w:pPr>
            <w:r w:rsidRPr="00253937">
              <w:rPr>
                <w:rFonts w:eastAsia="Times New Roman" w:cstheme="minorHAnsi"/>
                <w:b/>
                <w:bCs/>
                <w:kern w:val="0"/>
                <w:lang w:eastAsia="en-GB"/>
                <w14:ligatures w14:val="none"/>
              </w:rPr>
              <w:t>Do you have any views on potential benefits of the proposal?</w:t>
            </w:r>
          </w:p>
          <w:p w14:paraId="47BF2939" w14:textId="159B8B43" w:rsidR="00263CAB" w:rsidRDefault="00263CAB" w:rsidP="00263CAB">
            <w:pPr>
              <w:pStyle w:val="ListParagraph"/>
              <w:rPr>
                <w:rFonts w:eastAsia="Times New Roman" w:cstheme="minorHAnsi"/>
                <w:kern w:val="0"/>
                <w:lang w:eastAsia="en-GB"/>
                <w14:ligatures w14:val="none"/>
              </w:rPr>
            </w:pPr>
            <w:r>
              <w:rPr>
                <w:rFonts w:eastAsia="Times New Roman" w:cstheme="minorHAnsi"/>
                <w:kern w:val="0"/>
                <w:lang w:eastAsia="en-GB"/>
                <w14:ligatures w14:val="none"/>
              </w:rPr>
              <w:t xml:space="preserve">Whilst the Council as owner is responsible for the upkeep for the Square, there is an expectation that, where possible, Common Good funds will seek to generate income to </w:t>
            </w:r>
            <w:r w:rsidR="00D2682D">
              <w:rPr>
                <w:rFonts w:eastAsia="Times New Roman" w:cstheme="minorHAnsi"/>
                <w:kern w:val="0"/>
                <w:lang w:eastAsia="en-GB"/>
                <w14:ligatures w14:val="none"/>
              </w:rPr>
              <w:t xml:space="preserve">undertake maintenance in respect of assets assessed as Common Good. Any surplus funds can then be accumulated towards benefitting </w:t>
            </w:r>
            <w:r w:rsidR="004164F7">
              <w:rPr>
                <w:rFonts w:eastAsia="Times New Roman" w:cstheme="minorHAnsi"/>
                <w:kern w:val="0"/>
                <w:lang w:eastAsia="en-GB"/>
                <w14:ligatures w14:val="none"/>
              </w:rPr>
              <w:t>the community. Notwithstanding this, it is acknowledged that any income generated will be small and will take time to accumulate.</w:t>
            </w:r>
          </w:p>
          <w:p w14:paraId="56F75734" w14:textId="77777777" w:rsidR="00A95C83" w:rsidRPr="00CC4E0F" w:rsidRDefault="00A95C83" w:rsidP="00CC4E0F">
            <w:pPr>
              <w:rPr>
                <w:rFonts w:eastAsia="Times New Roman" w:cstheme="minorHAnsi"/>
                <w:kern w:val="0"/>
                <w:lang w:eastAsia="en-GB"/>
                <w14:ligatures w14:val="none"/>
              </w:rPr>
            </w:pPr>
          </w:p>
          <w:p w14:paraId="3563E098" w14:textId="77777777" w:rsidR="00253937" w:rsidRDefault="00253937" w:rsidP="004A6B56">
            <w:pPr>
              <w:pStyle w:val="ListParagraph"/>
              <w:numPr>
                <w:ilvl w:val="0"/>
                <w:numId w:val="12"/>
              </w:numPr>
              <w:rPr>
                <w:rFonts w:eastAsia="Times New Roman" w:cstheme="minorHAnsi"/>
                <w:b/>
                <w:bCs/>
                <w:kern w:val="0"/>
                <w:lang w:eastAsia="en-GB"/>
                <w14:ligatures w14:val="none"/>
              </w:rPr>
            </w:pPr>
            <w:r w:rsidRPr="00253937">
              <w:rPr>
                <w:rFonts w:eastAsia="Times New Roman" w:cstheme="minorHAnsi"/>
                <w:b/>
                <w:bCs/>
                <w:kern w:val="0"/>
                <w:lang w:eastAsia="en-GB"/>
                <w14:ligatures w14:val="none"/>
              </w:rPr>
              <w:t>Do you have any issues or concerns arising from the proposal</w:t>
            </w:r>
            <w:r>
              <w:rPr>
                <w:rFonts w:eastAsia="Times New Roman" w:cstheme="minorHAnsi"/>
                <w:b/>
                <w:bCs/>
                <w:kern w:val="0"/>
                <w:lang w:eastAsia="en-GB"/>
                <w14:ligatures w14:val="none"/>
              </w:rPr>
              <w:t>?</w:t>
            </w:r>
          </w:p>
          <w:p w14:paraId="06354608" w14:textId="7C7A5997" w:rsidR="009D7156" w:rsidRDefault="003C6F30" w:rsidP="009D7156">
            <w:pPr>
              <w:pStyle w:val="ListParagraph"/>
              <w:rPr>
                <w:rFonts w:ascii="Calibri" w:eastAsia="Calibri" w:hAnsi="Calibri" w:cs="Times New Roman"/>
                <w:szCs w:val="21"/>
              </w:rPr>
            </w:pPr>
            <w:r w:rsidRPr="009D7156">
              <w:rPr>
                <w:rFonts w:eastAsia="Times New Roman" w:cstheme="minorHAnsi"/>
                <w:kern w:val="0"/>
                <w:lang w:eastAsia="en-GB"/>
                <w14:ligatures w14:val="none"/>
              </w:rPr>
              <w:t>The Countess of Seafield gifted the Square to the Burgh Council</w:t>
            </w:r>
            <w:r w:rsidR="009D7156" w:rsidRPr="009D7156">
              <w:rPr>
                <w:rFonts w:eastAsia="Times New Roman" w:cstheme="minorHAnsi"/>
                <w:kern w:val="0"/>
                <w:lang w:eastAsia="en-GB"/>
                <w14:ligatures w14:val="none"/>
              </w:rPr>
              <w:t xml:space="preserve"> </w:t>
            </w:r>
            <w:r w:rsidR="009D7156" w:rsidRPr="009D7156">
              <w:rPr>
                <w:rFonts w:ascii="Calibri" w:eastAsia="Calibri" w:hAnsi="Calibri" w:cs="Times New Roman"/>
                <w:szCs w:val="21"/>
              </w:rPr>
              <w:t>to mark the two hundredth anniversary of the formation of the town. The deed contains no restrictions on specific use</w:t>
            </w:r>
            <w:r w:rsidR="009D7156">
              <w:rPr>
                <w:rFonts w:ascii="Calibri" w:eastAsia="Calibri" w:hAnsi="Calibri" w:cs="Times New Roman"/>
                <w:szCs w:val="21"/>
              </w:rPr>
              <w:t xml:space="preserve"> or method of use</w:t>
            </w:r>
            <w:r w:rsidR="009D7156" w:rsidRPr="009D7156">
              <w:rPr>
                <w:rFonts w:ascii="Calibri" w:eastAsia="Calibri" w:hAnsi="Calibri" w:cs="Times New Roman"/>
                <w:szCs w:val="21"/>
              </w:rPr>
              <w:t>.</w:t>
            </w:r>
            <w:r w:rsidR="009D7156">
              <w:rPr>
                <w:rFonts w:ascii="Calibri" w:eastAsia="Calibri" w:hAnsi="Calibri" w:cs="Times New Roman"/>
                <w:szCs w:val="21"/>
              </w:rPr>
              <w:t xml:space="preserve"> </w:t>
            </w:r>
            <w:r w:rsidR="009C7B26">
              <w:rPr>
                <w:rFonts w:ascii="Calibri" w:eastAsia="Calibri" w:hAnsi="Calibri" w:cs="Times New Roman"/>
                <w:szCs w:val="21"/>
              </w:rPr>
              <w:t>Her inten</w:t>
            </w:r>
            <w:r w:rsidR="00F95BFB">
              <w:rPr>
                <w:rFonts w:ascii="Calibri" w:eastAsia="Calibri" w:hAnsi="Calibri" w:cs="Times New Roman"/>
                <w:szCs w:val="21"/>
              </w:rPr>
              <w:t>t</w:t>
            </w:r>
            <w:r w:rsidR="009C7B26">
              <w:rPr>
                <w:rFonts w:ascii="Calibri" w:eastAsia="Calibri" w:hAnsi="Calibri" w:cs="Times New Roman"/>
                <w:szCs w:val="21"/>
              </w:rPr>
              <w:t>ion could also have been that the Council would use the Square to help the town to continue to pros</w:t>
            </w:r>
            <w:r w:rsidR="00684739">
              <w:rPr>
                <w:rFonts w:ascii="Calibri" w:eastAsia="Calibri" w:hAnsi="Calibri" w:cs="Times New Roman"/>
                <w:szCs w:val="21"/>
              </w:rPr>
              <w:t>p</w:t>
            </w:r>
            <w:r w:rsidR="009C7B26">
              <w:rPr>
                <w:rFonts w:ascii="Calibri" w:eastAsia="Calibri" w:hAnsi="Calibri" w:cs="Times New Roman"/>
                <w:szCs w:val="21"/>
              </w:rPr>
              <w:t>er which would indicate charging as a possibility</w:t>
            </w:r>
            <w:r w:rsidR="00684739">
              <w:rPr>
                <w:rFonts w:ascii="Calibri" w:eastAsia="Calibri" w:hAnsi="Calibri" w:cs="Times New Roman"/>
                <w:szCs w:val="21"/>
              </w:rPr>
              <w:t>. However, in the absence of any specific information to clarify, a</w:t>
            </w:r>
            <w:r w:rsidR="009C7B26">
              <w:rPr>
                <w:rFonts w:ascii="Calibri" w:eastAsia="Calibri" w:hAnsi="Calibri" w:cs="Times New Roman"/>
                <w:szCs w:val="21"/>
              </w:rPr>
              <w:t xml:space="preserve">ny speculation as to what may or may not have been in mind at the time of gifting is beyond the scope of </w:t>
            </w:r>
            <w:r w:rsidR="00793724">
              <w:rPr>
                <w:rFonts w:ascii="Calibri" w:eastAsia="Calibri" w:hAnsi="Calibri" w:cs="Times New Roman"/>
                <w:szCs w:val="21"/>
              </w:rPr>
              <w:t>this consultation.</w:t>
            </w:r>
          </w:p>
          <w:p w14:paraId="5AA8C803" w14:textId="34E30F0D" w:rsidR="00685E36" w:rsidRPr="009D7156" w:rsidRDefault="00685E36" w:rsidP="009D7156">
            <w:pPr>
              <w:pStyle w:val="ListParagraph"/>
              <w:rPr>
                <w:rFonts w:ascii="Calibri" w:eastAsia="Calibri" w:hAnsi="Calibri" w:cs="Times New Roman"/>
                <w:szCs w:val="21"/>
              </w:rPr>
            </w:pPr>
            <w:r>
              <w:rPr>
                <w:rFonts w:ascii="Calibri" w:eastAsia="Calibri" w:hAnsi="Calibri" w:cs="Times New Roman"/>
                <w:szCs w:val="21"/>
              </w:rPr>
              <w:lastRenderedPageBreak/>
              <w:t>A Community Council is not part of the local authority and therefore, cannot received delegated powers in the way suggested. Ultimately only the Council has the decision making responsibility in respect of the property it own</w:t>
            </w:r>
            <w:r w:rsidR="00F81C83">
              <w:rPr>
                <w:rFonts w:ascii="Calibri" w:eastAsia="Calibri" w:hAnsi="Calibri" w:cs="Times New Roman"/>
                <w:szCs w:val="21"/>
              </w:rPr>
              <w:t>s which is managed and</w:t>
            </w:r>
            <w:r>
              <w:rPr>
                <w:rFonts w:ascii="Calibri" w:eastAsia="Calibri" w:hAnsi="Calibri" w:cs="Times New Roman"/>
                <w:szCs w:val="21"/>
              </w:rPr>
              <w:t xml:space="preserve"> administer</w:t>
            </w:r>
            <w:r w:rsidR="00F81C83">
              <w:rPr>
                <w:rFonts w:ascii="Calibri" w:eastAsia="Calibri" w:hAnsi="Calibri" w:cs="Times New Roman"/>
                <w:szCs w:val="21"/>
              </w:rPr>
              <w:t>ed in accordance with the Council governance.</w:t>
            </w:r>
            <w:r w:rsidR="00F95BFB">
              <w:rPr>
                <w:rFonts w:ascii="Calibri" w:eastAsia="Calibri" w:hAnsi="Calibri" w:cs="Times New Roman"/>
                <w:szCs w:val="21"/>
              </w:rPr>
              <w:t xml:space="preserve"> The same position would apply to the Grantown Initiative.</w:t>
            </w:r>
          </w:p>
          <w:p w14:paraId="3E8DD75F" w14:textId="44CC6577" w:rsidR="004164F7" w:rsidRPr="004164F7" w:rsidRDefault="004164F7" w:rsidP="004164F7">
            <w:pPr>
              <w:pStyle w:val="ListParagraph"/>
              <w:rPr>
                <w:rFonts w:eastAsia="Times New Roman" w:cstheme="minorHAnsi"/>
                <w:kern w:val="0"/>
                <w:lang w:eastAsia="en-GB"/>
                <w14:ligatures w14:val="none"/>
              </w:rPr>
            </w:pPr>
          </w:p>
          <w:p w14:paraId="01B44040" w14:textId="77777777" w:rsidR="00253937" w:rsidRDefault="00253937" w:rsidP="004A6B56">
            <w:pPr>
              <w:pStyle w:val="ListParagraph"/>
              <w:numPr>
                <w:ilvl w:val="0"/>
                <w:numId w:val="12"/>
              </w:numPr>
              <w:rPr>
                <w:rFonts w:eastAsia="Times New Roman" w:cstheme="minorHAnsi"/>
                <w:b/>
                <w:bCs/>
                <w:kern w:val="0"/>
                <w:lang w:eastAsia="en-GB"/>
                <w14:ligatures w14:val="none"/>
              </w:rPr>
            </w:pPr>
            <w:r w:rsidRPr="00253937">
              <w:rPr>
                <w:rFonts w:eastAsia="Times New Roman" w:cstheme="minorHAnsi"/>
                <w:b/>
                <w:bCs/>
                <w:kern w:val="0"/>
                <w:lang w:eastAsia="en-GB"/>
                <w14:ligatures w14:val="none"/>
              </w:rPr>
              <w:t>Do you have any additional comments</w:t>
            </w:r>
            <w:r>
              <w:rPr>
                <w:rFonts w:eastAsia="Times New Roman" w:cstheme="minorHAnsi"/>
                <w:b/>
                <w:bCs/>
                <w:kern w:val="0"/>
                <w:lang w:eastAsia="en-GB"/>
                <w14:ligatures w14:val="none"/>
              </w:rPr>
              <w:t>?</w:t>
            </w:r>
          </w:p>
          <w:p w14:paraId="7A8675B7" w14:textId="77C43F5F" w:rsidR="00524F79" w:rsidRDefault="008B4286" w:rsidP="00F95BFB">
            <w:pPr>
              <w:pStyle w:val="ListParagraph"/>
              <w:rPr>
                <w:rFonts w:eastAsia="Times New Roman" w:cstheme="minorHAnsi"/>
                <w:kern w:val="0"/>
                <w:lang w:eastAsia="en-GB"/>
                <w14:ligatures w14:val="none"/>
              </w:rPr>
            </w:pPr>
            <w:r>
              <w:rPr>
                <w:rFonts w:eastAsia="Times New Roman" w:cstheme="minorHAnsi"/>
                <w:kern w:val="0"/>
                <w:lang w:eastAsia="en-GB"/>
                <w14:ligatures w14:val="none"/>
              </w:rPr>
              <w:t>This comment is noted.</w:t>
            </w:r>
            <w:r w:rsidR="006B5FA8">
              <w:rPr>
                <w:rFonts w:eastAsia="Times New Roman" w:cstheme="minorHAnsi"/>
                <w:kern w:val="0"/>
                <w:lang w:eastAsia="en-GB"/>
                <w14:ligatures w14:val="none"/>
              </w:rPr>
              <w:t xml:space="preserve"> If it was to be let as suggested, it would be reasonable for the Common Good to expect to receive an income by way</w:t>
            </w:r>
            <w:r w:rsidR="00524F79">
              <w:rPr>
                <w:rFonts w:eastAsia="Times New Roman" w:cstheme="minorHAnsi"/>
                <w:kern w:val="0"/>
                <w:lang w:eastAsia="en-GB"/>
                <w14:ligatures w14:val="none"/>
              </w:rPr>
              <w:t xml:space="preserve"> of rental payment. In addition, most modern leases pass some responsibility for maintenance on to the tenants.</w:t>
            </w:r>
          </w:p>
          <w:p w14:paraId="74D143BE" w14:textId="54537813" w:rsidR="00F95BFB" w:rsidRPr="00F95BFB" w:rsidRDefault="00F95BFB" w:rsidP="00F95BFB">
            <w:pPr>
              <w:pStyle w:val="ListParagraph"/>
              <w:rPr>
                <w:rFonts w:eastAsia="Times New Roman" w:cstheme="minorHAnsi"/>
                <w:kern w:val="0"/>
                <w:lang w:eastAsia="en-GB"/>
                <w14:ligatures w14:val="none"/>
              </w:rPr>
            </w:pPr>
          </w:p>
        </w:tc>
      </w:tr>
      <w:tr w:rsidR="00874E73" w:rsidRPr="009314A6" w14:paraId="60141569" w14:textId="51A5B494" w:rsidTr="00874E73">
        <w:tc>
          <w:tcPr>
            <w:tcW w:w="1072" w:type="dxa"/>
          </w:tcPr>
          <w:p w14:paraId="333FCD91" w14:textId="4D02A3C7" w:rsidR="00874E73" w:rsidRDefault="00874E73" w:rsidP="009314A6">
            <w:pPr>
              <w:jc w:val="center"/>
            </w:pPr>
            <w:r>
              <w:lastRenderedPageBreak/>
              <w:t>13</w:t>
            </w:r>
          </w:p>
        </w:tc>
        <w:tc>
          <w:tcPr>
            <w:tcW w:w="6755" w:type="dxa"/>
          </w:tcPr>
          <w:p w14:paraId="55A64380" w14:textId="77777777"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t>Dear sir or madam, </w:t>
            </w:r>
          </w:p>
          <w:p w14:paraId="66785AD7" w14:textId="77777777"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t>Please find below my response to you consultation proposal to charge for the use of the Square in Grantown. </w:t>
            </w:r>
          </w:p>
          <w:p w14:paraId="2522D1BF" w14:textId="77777777" w:rsidR="00874E73" w:rsidRPr="006E05F2" w:rsidRDefault="00874E73" w:rsidP="006E05F2">
            <w:pPr>
              <w:spacing w:line="324" w:lineRule="atLeast"/>
              <w:rPr>
                <w:rFonts w:ascii="Calibri" w:eastAsia="Calibri" w:hAnsi="Calibri" w:cs="Calibri"/>
                <w:kern w:val="0"/>
                <w:lang w:eastAsia="en-GB"/>
                <w14:ligatures w14:val="none"/>
              </w:rPr>
            </w:pPr>
            <w:r w:rsidRPr="006E05F2">
              <w:rPr>
                <w:rFonts w:ascii="Calibri" w:eastAsia="Calibri" w:hAnsi="Calibri" w:cs="Calibri"/>
                <w:b/>
                <w:bCs/>
                <w:kern w:val="0"/>
                <w:u w:val="single"/>
                <w:lang w:eastAsia="en-GB"/>
                <w14:ligatures w14:val="none"/>
              </w:rPr>
              <w:t>Key questions</w:t>
            </w:r>
          </w:p>
          <w:p w14:paraId="43D54422" w14:textId="77777777" w:rsidR="00874E73" w:rsidRPr="006E05F2" w:rsidRDefault="00874E73" w:rsidP="006E05F2">
            <w:pPr>
              <w:rPr>
                <w:rFonts w:ascii="Calibri" w:eastAsia="Calibri" w:hAnsi="Calibri" w:cs="Calibri"/>
                <w:kern w:val="0"/>
                <w:lang w:eastAsia="en-GB"/>
                <w14:ligatures w14:val="none"/>
              </w:rPr>
            </w:pPr>
            <w:r w:rsidRPr="006E05F2">
              <w:rPr>
                <w:rFonts w:ascii="Calibri" w:eastAsia="Times New Roman" w:hAnsi="Calibri" w:cs="Calibri"/>
                <w:kern w:val="0"/>
                <w:lang w:eastAsia="en-GB"/>
                <w14:ligatures w14:val="none"/>
              </w:rPr>
              <w:t>• What are your views on the proposal to introduce a mandatory charging scheme for events held on The Square, Grantown on Spey?</w:t>
            </w:r>
          </w:p>
          <w:p w14:paraId="118088FE" w14:textId="77777777" w:rsidR="00874E73" w:rsidRDefault="00874E73" w:rsidP="006E05F2">
            <w:pPr>
              <w:rPr>
                <w:rFonts w:ascii="Calibri" w:eastAsia="Times New Roman" w:hAnsi="Calibri" w:cs="Calibri"/>
                <w:kern w:val="0"/>
                <w:lang w:eastAsia="en-GB"/>
                <w14:ligatures w14:val="none"/>
              </w:rPr>
            </w:pPr>
          </w:p>
          <w:p w14:paraId="0CFA6E2A" w14:textId="40622DB6"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t>I feel that that this is the wrong thing to do. The majority of events are community led and an additional charge is likely to mean they do not happen. The square is a key community asset and so charging for its use could damage this active part of the community life. </w:t>
            </w:r>
          </w:p>
          <w:p w14:paraId="7E60FE79" w14:textId="77777777" w:rsidR="00874E73" w:rsidRPr="006E05F2" w:rsidRDefault="00874E73" w:rsidP="006E05F2">
            <w:pPr>
              <w:rPr>
                <w:rFonts w:ascii="Calibri" w:eastAsia="Times New Roman" w:hAnsi="Calibri" w:cs="Calibri"/>
                <w:kern w:val="0"/>
                <w:lang w:eastAsia="en-GB"/>
                <w14:ligatures w14:val="none"/>
              </w:rPr>
            </w:pPr>
          </w:p>
          <w:p w14:paraId="6A0F5127" w14:textId="77777777"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t xml:space="preserve">There is an argument for charging purely commercial activity. This might include the farmers market. However the definition of what is a community vs commercial event should be carefully considered with a </w:t>
            </w:r>
            <w:r w:rsidRPr="006E05F2">
              <w:rPr>
                <w:rFonts w:ascii="Calibri" w:eastAsia="Times New Roman" w:hAnsi="Calibri" w:cs="Calibri"/>
                <w:kern w:val="0"/>
                <w:lang w:eastAsia="en-GB"/>
                <w14:ligatures w14:val="none"/>
              </w:rPr>
              <w:lastRenderedPageBreak/>
              <w:t xml:space="preserve">precautionary approach take in any ambiguous case favouring </w:t>
            </w:r>
            <w:proofErr w:type="spellStart"/>
            <w:r w:rsidRPr="006E05F2">
              <w:rPr>
                <w:rFonts w:ascii="Calibri" w:eastAsia="Times New Roman" w:hAnsi="Calibri" w:cs="Calibri"/>
                <w:kern w:val="0"/>
                <w:lang w:eastAsia="en-GB"/>
                <w14:ligatures w14:val="none"/>
              </w:rPr>
              <w:t>non payment</w:t>
            </w:r>
            <w:proofErr w:type="spellEnd"/>
            <w:r w:rsidRPr="006E05F2">
              <w:rPr>
                <w:rFonts w:ascii="Calibri" w:eastAsia="Times New Roman" w:hAnsi="Calibri" w:cs="Calibri"/>
                <w:kern w:val="0"/>
                <w:lang w:eastAsia="en-GB"/>
                <w14:ligatures w14:val="none"/>
              </w:rPr>
              <w:t>. </w:t>
            </w:r>
          </w:p>
          <w:p w14:paraId="68A94644" w14:textId="77777777" w:rsidR="00874E73" w:rsidRPr="006E05F2" w:rsidRDefault="00874E73" w:rsidP="006E05F2">
            <w:pPr>
              <w:rPr>
                <w:rFonts w:ascii="Calibri" w:eastAsia="Times New Roman" w:hAnsi="Calibri" w:cs="Calibri"/>
                <w:kern w:val="0"/>
                <w:lang w:eastAsia="en-GB"/>
                <w14:ligatures w14:val="none"/>
              </w:rPr>
            </w:pPr>
          </w:p>
          <w:p w14:paraId="40F99DA2" w14:textId="77777777" w:rsidR="00874E73" w:rsidRPr="006E05F2" w:rsidRDefault="00874E73" w:rsidP="006E05F2">
            <w:pPr>
              <w:rPr>
                <w:rFonts w:ascii="Calibri" w:eastAsia="Calibri" w:hAnsi="Calibri" w:cs="Calibri"/>
                <w:b/>
                <w:bCs/>
                <w:kern w:val="0"/>
                <w:lang w:eastAsia="en-GB"/>
                <w14:ligatures w14:val="none"/>
              </w:rPr>
            </w:pPr>
            <w:r w:rsidRPr="006E05F2">
              <w:rPr>
                <w:rFonts w:ascii="Calibri" w:eastAsia="Times New Roman" w:hAnsi="Calibri" w:cs="Calibri"/>
                <w:kern w:val="0"/>
                <w:lang w:eastAsia="en-GB"/>
                <w14:ligatures w14:val="none"/>
              </w:rPr>
              <w:t>• Do you have any views on the suggested rates of charging proposed?</w:t>
            </w:r>
          </w:p>
          <w:p w14:paraId="688E90E3" w14:textId="7BE90BC6"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br/>
              <w:t>Clearly there should be none for  community use, and this should be more than just the school activities. Commercial event should be charged a propionate charge relative to the use. </w:t>
            </w:r>
          </w:p>
          <w:p w14:paraId="405942AF" w14:textId="3675AAAF" w:rsidR="00874E73" w:rsidRPr="006E05F2" w:rsidRDefault="00874E73" w:rsidP="006E05F2">
            <w:pPr>
              <w:rPr>
                <w:rFonts w:ascii="Calibri" w:eastAsia="Times New Roman" w:hAnsi="Calibri" w:cs="Calibri"/>
                <w:kern w:val="0"/>
                <w:lang w:eastAsia="en-GB"/>
                <w14:ligatures w14:val="none"/>
              </w:rPr>
            </w:pPr>
          </w:p>
          <w:p w14:paraId="3B6014D5" w14:textId="77777777" w:rsidR="00874E73" w:rsidRPr="006E05F2" w:rsidRDefault="00874E73" w:rsidP="006E05F2">
            <w:pPr>
              <w:rPr>
                <w:rFonts w:ascii="Calibri" w:eastAsia="Calibri" w:hAnsi="Calibri" w:cs="Calibri"/>
                <w:kern w:val="0"/>
                <w:lang w:eastAsia="en-GB"/>
                <w14:ligatures w14:val="none"/>
              </w:rPr>
            </w:pPr>
            <w:r w:rsidRPr="006E05F2">
              <w:rPr>
                <w:rFonts w:ascii="Calibri" w:eastAsia="Times New Roman" w:hAnsi="Calibri" w:cs="Calibri"/>
                <w:kern w:val="0"/>
                <w:lang w:eastAsia="en-GB"/>
                <w14:ligatures w14:val="none"/>
              </w:rPr>
              <w:t>• Do you have any views on potential benefits of the proposal?</w:t>
            </w:r>
          </w:p>
          <w:p w14:paraId="17774A47" w14:textId="6F06F771"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br/>
              <w:t>You consultation document is poorly written with no definite commitment to contributing funds to the common good fund, also there is no clarity on whether the fund generated would be rung fenced for use in</w:t>
            </w:r>
            <w:r>
              <w:rPr>
                <w:rFonts w:ascii="Calibri" w:eastAsia="Times New Roman" w:hAnsi="Calibri" w:cs="Calibri"/>
                <w:kern w:val="0"/>
                <w:lang w:eastAsia="en-GB"/>
                <w14:ligatures w14:val="none"/>
              </w:rPr>
              <w:t xml:space="preserve"> </w:t>
            </w:r>
            <w:r w:rsidRPr="006E05F2">
              <w:rPr>
                <w:rFonts w:ascii="Calibri" w:eastAsia="Times New Roman" w:hAnsi="Calibri" w:cs="Calibri"/>
                <w:kern w:val="0"/>
                <w:lang w:eastAsia="en-GB"/>
                <w14:ligatures w14:val="none"/>
              </w:rPr>
              <w:t>Grantown</w:t>
            </w:r>
          </w:p>
          <w:p w14:paraId="566952BE" w14:textId="77777777"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t>. </w:t>
            </w:r>
          </w:p>
          <w:p w14:paraId="219831C5" w14:textId="77777777" w:rsidR="00874E73" w:rsidRPr="006E05F2" w:rsidRDefault="00874E73" w:rsidP="006E05F2">
            <w:pPr>
              <w:rPr>
                <w:rFonts w:ascii="Calibri" w:eastAsia="Calibri" w:hAnsi="Calibri" w:cs="Calibri"/>
                <w:kern w:val="0"/>
                <w:lang w:eastAsia="en-GB"/>
                <w14:ligatures w14:val="none"/>
              </w:rPr>
            </w:pPr>
            <w:r w:rsidRPr="006E05F2">
              <w:rPr>
                <w:rFonts w:ascii="Calibri" w:eastAsia="Times New Roman" w:hAnsi="Calibri" w:cs="Calibri"/>
                <w:kern w:val="0"/>
                <w:lang w:eastAsia="en-GB"/>
                <w14:ligatures w14:val="none"/>
              </w:rPr>
              <w:t>• Do you have any issues or concerns arising from the proposal?</w:t>
            </w:r>
          </w:p>
          <w:p w14:paraId="0C32C6E4" w14:textId="5D2047C1"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br/>
              <w:t>I am genuinely concerned  that this proposal will deter small and community events which are important to the culture of the village. </w:t>
            </w:r>
          </w:p>
          <w:p w14:paraId="3C8B8213" w14:textId="60BBF053" w:rsidR="00874E73" w:rsidRPr="006E05F2" w:rsidRDefault="00874E73" w:rsidP="006E05F2">
            <w:pPr>
              <w:rPr>
                <w:rFonts w:ascii="Calibri" w:eastAsia="Times New Roman" w:hAnsi="Calibri" w:cs="Calibri"/>
                <w:kern w:val="0"/>
                <w:lang w:eastAsia="en-GB"/>
                <w14:ligatures w14:val="none"/>
              </w:rPr>
            </w:pPr>
          </w:p>
          <w:p w14:paraId="4F09E480" w14:textId="77777777" w:rsidR="00874E73" w:rsidRPr="006E05F2" w:rsidRDefault="00874E73" w:rsidP="006E05F2">
            <w:pPr>
              <w:rPr>
                <w:rFonts w:ascii="Calibri" w:eastAsia="Calibri" w:hAnsi="Calibri" w:cs="Calibri"/>
                <w:kern w:val="0"/>
                <w:lang w:eastAsia="en-GB"/>
                <w14:ligatures w14:val="none"/>
              </w:rPr>
            </w:pPr>
            <w:r w:rsidRPr="006E05F2">
              <w:rPr>
                <w:rFonts w:ascii="Calibri" w:eastAsia="Times New Roman" w:hAnsi="Calibri" w:cs="Calibri"/>
                <w:kern w:val="0"/>
                <w:lang w:eastAsia="en-GB"/>
                <w14:ligatures w14:val="none"/>
              </w:rPr>
              <w:t>• Do you have any additional comments?</w:t>
            </w:r>
          </w:p>
          <w:p w14:paraId="2DE83415" w14:textId="2D057F5B" w:rsidR="00874E73" w:rsidRPr="006E05F2" w:rsidRDefault="00874E73" w:rsidP="006E05F2">
            <w:pPr>
              <w:rPr>
                <w:rFonts w:ascii="Calibri" w:eastAsia="Times New Roman" w:hAnsi="Calibri" w:cs="Calibri"/>
                <w:kern w:val="0"/>
                <w:lang w:eastAsia="en-GB"/>
                <w14:ligatures w14:val="none"/>
              </w:rPr>
            </w:pPr>
            <w:r w:rsidRPr="006E05F2">
              <w:rPr>
                <w:rFonts w:ascii="Calibri" w:eastAsia="Times New Roman" w:hAnsi="Calibri" w:cs="Calibri"/>
                <w:kern w:val="0"/>
                <w:lang w:eastAsia="en-GB"/>
                <w14:ligatures w14:val="none"/>
              </w:rPr>
              <w:br/>
              <w:t>the vagueness of the benefits and charge create uncertainty over the proposal. We do not know for example what the final charge might be after the first year. If this is a nominal charge for just the first year what will it be afterwards and who will decide. </w:t>
            </w:r>
          </w:p>
          <w:p w14:paraId="31BDF95C"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5B26B215" w14:textId="77777777" w:rsidR="00CC4E0F" w:rsidRDefault="00CC4E0F" w:rsidP="006E05F2">
            <w:pPr>
              <w:rPr>
                <w:rFonts w:ascii="Calibri" w:eastAsia="Times New Roman" w:hAnsi="Calibri" w:cs="Calibri"/>
                <w:b/>
                <w:bCs/>
                <w:kern w:val="0"/>
                <w:u w:val="single"/>
                <w:lang w:eastAsia="en-GB"/>
                <w14:ligatures w14:val="none"/>
              </w:rPr>
            </w:pPr>
          </w:p>
          <w:p w14:paraId="419126E3" w14:textId="77777777" w:rsidR="00CC4E0F" w:rsidRDefault="00CC4E0F" w:rsidP="006E05F2">
            <w:pPr>
              <w:rPr>
                <w:rFonts w:ascii="Calibri" w:eastAsia="Times New Roman" w:hAnsi="Calibri" w:cs="Calibri"/>
                <w:b/>
                <w:bCs/>
                <w:kern w:val="0"/>
                <w:u w:val="single"/>
                <w:lang w:eastAsia="en-GB"/>
                <w14:ligatures w14:val="none"/>
              </w:rPr>
            </w:pPr>
          </w:p>
          <w:p w14:paraId="6B719C87" w14:textId="77777777" w:rsidR="00CC4E0F" w:rsidRDefault="00CC4E0F" w:rsidP="006E05F2">
            <w:pPr>
              <w:rPr>
                <w:rFonts w:ascii="Calibri" w:eastAsia="Times New Roman" w:hAnsi="Calibri" w:cs="Calibri"/>
                <w:b/>
                <w:bCs/>
                <w:kern w:val="0"/>
                <w:u w:val="single"/>
                <w:lang w:eastAsia="en-GB"/>
                <w14:ligatures w14:val="none"/>
              </w:rPr>
            </w:pPr>
          </w:p>
          <w:p w14:paraId="7C2D841A" w14:textId="788D9A9E" w:rsidR="00874E73" w:rsidRDefault="00DA0A25" w:rsidP="006E05F2">
            <w:pPr>
              <w:rPr>
                <w:rFonts w:ascii="Calibri" w:eastAsia="Times New Roman" w:hAnsi="Calibri" w:cs="Calibri"/>
                <w:b/>
                <w:bCs/>
                <w:kern w:val="0"/>
                <w:u w:val="single"/>
                <w:lang w:eastAsia="en-GB"/>
                <w14:ligatures w14:val="none"/>
              </w:rPr>
            </w:pPr>
            <w:r>
              <w:rPr>
                <w:rFonts w:ascii="Calibri" w:eastAsia="Times New Roman" w:hAnsi="Calibri" w:cs="Calibri"/>
                <w:b/>
                <w:bCs/>
                <w:kern w:val="0"/>
                <w:u w:val="single"/>
                <w:lang w:eastAsia="en-GB"/>
                <w14:ligatures w14:val="none"/>
              </w:rPr>
              <w:t>Key questions</w:t>
            </w:r>
          </w:p>
          <w:p w14:paraId="1D4EBEC1" w14:textId="4DAC169E" w:rsidR="00213ADE" w:rsidRPr="00ED080B" w:rsidRDefault="00213ADE" w:rsidP="00213ADE">
            <w:pPr>
              <w:pStyle w:val="ListParagraph"/>
              <w:numPr>
                <w:ilvl w:val="0"/>
                <w:numId w:val="12"/>
              </w:numPr>
              <w:rPr>
                <w:rFonts w:ascii="Calibri" w:eastAsia="Times New Roman" w:hAnsi="Calibri" w:cs="Calibri"/>
                <w:b/>
                <w:bCs/>
                <w:kern w:val="0"/>
                <w:u w:val="single"/>
                <w:lang w:eastAsia="en-GB"/>
                <w14:ligatures w14:val="none"/>
              </w:rPr>
            </w:pPr>
            <w:r w:rsidRPr="00213ADE">
              <w:rPr>
                <w:rFonts w:ascii="Calibri" w:eastAsia="Times New Roman" w:hAnsi="Calibri" w:cs="Calibri"/>
                <w:b/>
                <w:bCs/>
                <w:kern w:val="0"/>
                <w:lang w:eastAsia="en-GB"/>
                <w14:ligatures w14:val="none"/>
              </w:rPr>
              <w:t>What are your views on the proposal to introduce a mandatory charging scheme for events held on The Square, Grantown on Spey</w:t>
            </w:r>
            <w:r w:rsidR="00ED080B">
              <w:rPr>
                <w:rFonts w:ascii="Calibri" w:eastAsia="Times New Roman" w:hAnsi="Calibri" w:cs="Calibri"/>
                <w:b/>
                <w:bCs/>
                <w:kern w:val="0"/>
                <w:lang w:eastAsia="en-GB"/>
                <w14:ligatures w14:val="none"/>
              </w:rPr>
              <w:t>?</w:t>
            </w:r>
          </w:p>
          <w:p w14:paraId="560DE357" w14:textId="21112966" w:rsidR="00ED080B" w:rsidRPr="003B64B6" w:rsidRDefault="00ED080B" w:rsidP="00ED080B">
            <w:pPr>
              <w:pStyle w:val="ListParagraph"/>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These comments have been noted within the consultation. </w:t>
            </w:r>
            <w:r w:rsidR="0010416F" w:rsidRPr="003B64B6">
              <w:rPr>
                <w:rFonts w:ascii="Calibri" w:eastAsia="Times New Roman" w:hAnsi="Calibri" w:cs="Calibri"/>
                <w:kern w:val="0"/>
                <w:lang w:eastAsia="en-GB"/>
                <w14:ligatures w14:val="none"/>
              </w:rPr>
              <w:t xml:space="preserve">Commercial </w:t>
            </w:r>
            <w:r w:rsidR="003B64B6">
              <w:rPr>
                <w:rFonts w:ascii="Calibri" w:eastAsia="Times New Roman" w:hAnsi="Calibri" w:cs="Calibri"/>
                <w:kern w:val="0"/>
                <w:lang w:eastAsia="en-GB"/>
                <w14:ligatures w14:val="none"/>
              </w:rPr>
              <w:t>activity could be defined</w:t>
            </w:r>
            <w:r w:rsidR="00CE3A39">
              <w:rPr>
                <w:rFonts w:ascii="Calibri" w:eastAsia="Times New Roman" w:hAnsi="Calibri" w:cs="Calibri"/>
                <w:kern w:val="0"/>
                <w:lang w:eastAsia="en-GB"/>
                <w14:ligatures w14:val="none"/>
              </w:rPr>
              <w:t xml:space="preserve"> as</w:t>
            </w:r>
            <w:r w:rsidR="0010416F" w:rsidRPr="003B64B6">
              <w:rPr>
                <w:rFonts w:ascii="Calibri" w:eastAsia="Times New Roman" w:hAnsi="Calibri" w:cs="Calibri"/>
                <w:kern w:val="0"/>
                <w:lang w:eastAsia="en-GB"/>
                <w14:ligatures w14:val="none"/>
              </w:rPr>
              <w:t xml:space="preserve"> anything that generates income via sales of goods &amp; produce or ticket sales/entry fees. </w:t>
            </w:r>
            <w:r w:rsidR="00CE3A39">
              <w:rPr>
                <w:rFonts w:ascii="Calibri" w:eastAsia="Times New Roman" w:hAnsi="Calibri" w:cs="Calibri"/>
                <w:kern w:val="0"/>
                <w:lang w:eastAsia="en-GB"/>
                <w14:ligatures w14:val="none"/>
              </w:rPr>
              <w:t>However, some discretion should be applied and each application will be considered individually.</w:t>
            </w:r>
          </w:p>
          <w:p w14:paraId="10D443CA" w14:textId="77777777" w:rsidR="00FE4450" w:rsidRDefault="00FE4450" w:rsidP="00ED080B">
            <w:pPr>
              <w:pStyle w:val="ListParagraph"/>
              <w:rPr>
                <w:rFonts w:ascii="Calibri" w:eastAsia="Times New Roman" w:hAnsi="Calibri" w:cs="Calibri"/>
                <w:color w:val="FF0000"/>
                <w:kern w:val="0"/>
                <w:lang w:eastAsia="en-GB"/>
                <w14:ligatures w14:val="none"/>
              </w:rPr>
            </w:pPr>
          </w:p>
          <w:p w14:paraId="598A4975" w14:textId="77777777" w:rsidR="00CC4E0F" w:rsidRPr="003948FD" w:rsidRDefault="00CC4E0F" w:rsidP="003948FD">
            <w:pPr>
              <w:rPr>
                <w:rFonts w:ascii="Calibri" w:eastAsia="Times New Roman" w:hAnsi="Calibri" w:cs="Calibri"/>
                <w:color w:val="FF0000"/>
                <w:kern w:val="0"/>
                <w:lang w:eastAsia="en-GB"/>
                <w14:ligatures w14:val="none"/>
              </w:rPr>
            </w:pPr>
          </w:p>
          <w:p w14:paraId="52F1C25D" w14:textId="3AE57A03" w:rsidR="00FE4450" w:rsidRDefault="00FE4450" w:rsidP="00FE4450">
            <w:pPr>
              <w:pStyle w:val="ListParagraph"/>
              <w:numPr>
                <w:ilvl w:val="0"/>
                <w:numId w:val="12"/>
              </w:numPr>
              <w:rPr>
                <w:rFonts w:ascii="Calibri" w:eastAsia="Times New Roman" w:hAnsi="Calibri" w:cs="Calibri"/>
                <w:b/>
                <w:bCs/>
                <w:kern w:val="0"/>
                <w:lang w:eastAsia="en-GB"/>
                <w14:ligatures w14:val="none"/>
              </w:rPr>
            </w:pPr>
            <w:r w:rsidRPr="00FE4450">
              <w:rPr>
                <w:rFonts w:ascii="Calibri" w:eastAsia="Times New Roman" w:hAnsi="Calibri" w:cs="Calibri"/>
                <w:b/>
                <w:bCs/>
                <w:kern w:val="0"/>
                <w:lang w:eastAsia="en-GB"/>
                <w14:ligatures w14:val="none"/>
              </w:rPr>
              <w:lastRenderedPageBreak/>
              <w:t>Do you have any views on the suggested rates of charging proposed</w:t>
            </w:r>
            <w:r>
              <w:rPr>
                <w:rFonts w:ascii="Calibri" w:eastAsia="Times New Roman" w:hAnsi="Calibri" w:cs="Calibri"/>
                <w:b/>
                <w:bCs/>
                <w:kern w:val="0"/>
                <w:lang w:eastAsia="en-GB"/>
                <w14:ligatures w14:val="none"/>
              </w:rPr>
              <w:t>?</w:t>
            </w:r>
          </w:p>
          <w:p w14:paraId="14DFC0EA" w14:textId="4D75AFC5" w:rsidR="00FE4450" w:rsidRDefault="005914C7" w:rsidP="00FE4450">
            <w:pPr>
              <w:pStyle w:val="ListParagraph"/>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Community use should not necessarily mean there should be no charge. A number of community events across Highlands charge for entry or </w:t>
            </w:r>
            <w:r w:rsidR="007152F3">
              <w:rPr>
                <w:rFonts w:ascii="Calibri" w:eastAsia="Times New Roman" w:hAnsi="Calibri" w:cs="Calibri"/>
                <w:kern w:val="0"/>
                <w:lang w:eastAsia="en-GB"/>
                <w14:ligatures w14:val="none"/>
              </w:rPr>
              <w:t>involvement as a way of fundraising.</w:t>
            </w:r>
          </w:p>
          <w:p w14:paraId="0A7057B9" w14:textId="77777777" w:rsidR="007152F3" w:rsidRDefault="007152F3" w:rsidP="00FE4450">
            <w:pPr>
              <w:pStyle w:val="ListParagraph"/>
              <w:rPr>
                <w:rFonts w:ascii="Calibri" w:eastAsia="Times New Roman" w:hAnsi="Calibri" w:cs="Calibri"/>
                <w:kern w:val="0"/>
                <w:lang w:eastAsia="en-GB"/>
                <w14:ligatures w14:val="none"/>
              </w:rPr>
            </w:pPr>
          </w:p>
          <w:p w14:paraId="02118FFC" w14:textId="7744C98D" w:rsidR="007152F3" w:rsidRDefault="007152F3" w:rsidP="007152F3">
            <w:pPr>
              <w:pStyle w:val="ListParagraph"/>
              <w:numPr>
                <w:ilvl w:val="0"/>
                <w:numId w:val="12"/>
              </w:numPr>
              <w:rPr>
                <w:rFonts w:ascii="Calibri" w:eastAsia="Times New Roman" w:hAnsi="Calibri" w:cs="Calibri"/>
                <w:b/>
                <w:bCs/>
                <w:kern w:val="0"/>
                <w:lang w:eastAsia="en-GB"/>
                <w14:ligatures w14:val="none"/>
              </w:rPr>
            </w:pPr>
            <w:r w:rsidRPr="007152F3">
              <w:rPr>
                <w:rFonts w:ascii="Calibri" w:eastAsia="Times New Roman" w:hAnsi="Calibri" w:cs="Calibri"/>
                <w:b/>
                <w:bCs/>
                <w:kern w:val="0"/>
                <w:lang w:eastAsia="en-GB"/>
                <w14:ligatures w14:val="none"/>
              </w:rPr>
              <w:t>Do you have any views on potential benefits of the proposal</w:t>
            </w:r>
            <w:r>
              <w:rPr>
                <w:rFonts w:ascii="Calibri" w:eastAsia="Times New Roman" w:hAnsi="Calibri" w:cs="Calibri"/>
                <w:b/>
                <w:bCs/>
                <w:kern w:val="0"/>
                <w:lang w:eastAsia="en-GB"/>
                <w14:ligatures w14:val="none"/>
              </w:rPr>
              <w:t>?</w:t>
            </w:r>
          </w:p>
          <w:p w14:paraId="68211FC3" w14:textId="6C7874DE" w:rsidR="007152F3" w:rsidRDefault="00592BBE" w:rsidP="007152F3">
            <w:pPr>
              <w:pStyle w:val="ListParagraph"/>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Any income generated by Common Good assets is income of the Common Good fund and must be received by that fund in full. There is no statutory requirement that states that income generated by a particular Common Good fund can only be spent in that area. However, in spending any income generated</w:t>
            </w:r>
            <w:r w:rsidR="00B1674E">
              <w:rPr>
                <w:rFonts w:ascii="Calibri" w:eastAsia="Times New Roman" w:hAnsi="Calibri" w:cs="Calibri"/>
                <w:kern w:val="0"/>
                <w:lang w:eastAsia="en-GB"/>
                <w14:ligatures w14:val="none"/>
              </w:rPr>
              <w:t>, Members must have regard to the interests of the residents of the former burgh area. An example of this would be investment in some</w:t>
            </w:r>
            <w:r w:rsidR="00E56621">
              <w:rPr>
                <w:rFonts w:ascii="Calibri" w:eastAsia="Times New Roman" w:hAnsi="Calibri" w:cs="Calibri"/>
                <w:kern w:val="0"/>
                <w:lang w:eastAsia="en-GB"/>
                <w14:ligatures w14:val="none"/>
              </w:rPr>
              <w:t xml:space="preserve">thing outwith Grantown that has direct benefit to the former burgh of Grantown (it is stressed that this is an explanatory example only). In practice </w:t>
            </w:r>
            <w:r w:rsidR="002F65EE">
              <w:rPr>
                <w:rFonts w:ascii="Calibri" w:eastAsia="Times New Roman" w:hAnsi="Calibri" w:cs="Calibri"/>
                <w:kern w:val="0"/>
                <w:lang w:eastAsia="en-GB"/>
                <w14:ligatures w14:val="none"/>
              </w:rPr>
              <w:t>Highland Council Common Good funds restrict any spend to items directly within the particular fund area.</w:t>
            </w:r>
          </w:p>
          <w:p w14:paraId="5DFB2ADD" w14:textId="77777777" w:rsidR="00F44ADD" w:rsidRDefault="00F44ADD" w:rsidP="00F44ADD">
            <w:pPr>
              <w:rPr>
                <w:rFonts w:ascii="Calibri" w:eastAsia="Times New Roman" w:hAnsi="Calibri" w:cs="Calibri"/>
                <w:kern w:val="0"/>
                <w:lang w:eastAsia="en-GB"/>
                <w14:ligatures w14:val="none"/>
              </w:rPr>
            </w:pPr>
          </w:p>
          <w:p w14:paraId="6AF0C07D" w14:textId="2BF5736F" w:rsidR="00F44ADD" w:rsidRDefault="00F44ADD" w:rsidP="00F44ADD">
            <w:pPr>
              <w:pStyle w:val="ListParagraph"/>
              <w:numPr>
                <w:ilvl w:val="0"/>
                <w:numId w:val="12"/>
              </w:numPr>
              <w:rPr>
                <w:rFonts w:ascii="Calibri" w:eastAsia="Times New Roman" w:hAnsi="Calibri" w:cs="Calibri"/>
                <w:b/>
                <w:bCs/>
                <w:kern w:val="0"/>
                <w:lang w:eastAsia="en-GB"/>
                <w14:ligatures w14:val="none"/>
              </w:rPr>
            </w:pPr>
            <w:r w:rsidRPr="00F44ADD">
              <w:rPr>
                <w:rFonts w:ascii="Calibri" w:eastAsia="Times New Roman" w:hAnsi="Calibri" w:cs="Calibri"/>
                <w:b/>
                <w:bCs/>
                <w:kern w:val="0"/>
                <w:lang w:eastAsia="en-GB"/>
                <w14:ligatures w14:val="none"/>
              </w:rPr>
              <w:t>Do you have any issues or concerns arising from the proposal</w:t>
            </w:r>
            <w:r>
              <w:rPr>
                <w:rFonts w:ascii="Calibri" w:eastAsia="Times New Roman" w:hAnsi="Calibri" w:cs="Calibri"/>
                <w:b/>
                <w:bCs/>
                <w:kern w:val="0"/>
                <w:lang w:eastAsia="en-GB"/>
                <w14:ligatures w14:val="none"/>
              </w:rPr>
              <w:t>?</w:t>
            </w:r>
          </w:p>
          <w:p w14:paraId="59D2AAD2" w14:textId="0C46D9DD" w:rsidR="00F44ADD" w:rsidRDefault="00F44ADD" w:rsidP="00F44ADD">
            <w:pPr>
              <w:pStyle w:val="ListParagraph"/>
              <w:rPr>
                <w:rFonts w:ascii="Calibri" w:eastAsia="Times New Roman" w:hAnsi="Calibri" w:cs="Calibri"/>
                <w:kern w:val="0"/>
                <w:lang w:eastAsia="en-GB"/>
                <w14:ligatures w14:val="none"/>
              </w:rPr>
            </w:pPr>
            <w:r w:rsidRPr="00F44ADD">
              <w:rPr>
                <w:rFonts w:ascii="Calibri" w:eastAsia="Times New Roman" w:hAnsi="Calibri" w:cs="Calibri"/>
                <w:kern w:val="0"/>
                <w:lang w:eastAsia="en-GB"/>
                <w14:ligatures w14:val="none"/>
              </w:rPr>
              <w:t>Comments are noted and have been taken into consideration.</w:t>
            </w:r>
          </w:p>
          <w:p w14:paraId="1FBEA31E" w14:textId="77777777" w:rsidR="00F44ADD" w:rsidRDefault="00F44ADD" w:rsidP="00F44ADD">
            <w:pPr>
              <w:rPr>
                <w:rFonts w:ascii="Calibri" w:eastAsia="Times New Roman" w:hAnsi="Calibri" w:cs="Calibri"/>
                <w:kern w:val="0"/>
                <w:lang w:eastAsia="en-GB"/>
                <w14:ligatures w14:val="none"/>
              </w:rPr>
            </w:pPr>
          </w:p>
          <w:p w14:paraId="1A934061" w14:textId="2D49AC13" w:rsidR="00F44ADD" w:rsidRDefault="00F44ADD" w:rsidP="00F44ADD">
            <w:pPr>
              <w:pStyle w:val="ListParagraph"/>
              <w:numPr>
                <w:ilvl w:val="0"/>
                <w:numId w:val="12"/>
              </w:numPr>
              <w:rPr>
                <w:rFonts w:ascii="Calibri" w:eastAsia="Times New Roman" w:hAnsi="Calibri" w:cs="Calibri"/>
                <w:b/>
                <w:bCs/>
                <w:kern w:val="0"/>
                <w:lang w:eastAsia="en-GB"/>
                <w14:ligatures w14:val="none"/>
              </w:rPr>
            </w:pPr>
            <w:r w:rsidRPr="00F44ADD">
              <w:rPr>
                <w:rFonts w:ascii="Calibri" w:eastAsia="Times New Roman" w:hAnsi="Calibri" w:cs="Calibri"/>
                <w:b/>
                <w:bCs/>
                <w:kern w:val="0"/>
                <w:lang w:eastAsia="en-GB"/>
                <w14:ligatures w14:val="none"/>
              </w:rPr>
              <w:t>Do you have any additional comments</w:t>
            </w:r>
            <w:r>
              <w:rPr>
                <w:rFonts w:ascii="Calibri" w:eastAsia="Times New Roman" w:hAnsi="Calibri" w:cs="Calibri"/>
                <w:b/>
                <w:bCs/>
                <w:kern w:val="0"/>
                <w:lang w:eastAsia="en-GB"/>
                <w14:ligatures w14:val="none"/>
              </w:rPr>
              <w:t>?</w:t>
            </w:r>
          </w:p>
          <w:p w14:paraId="08348232" w14:textId="3BAA22BF" w:rsidR="00F44ADD" w:rsidRPr="00F44ADD" w:rsidRDefault="000502B6" w:rsidP="00F44ADD">
            <w:pPr>
              <w:pStyle w:val="ListParagraph"/>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Additional information from the Invitation to Pay scheme will be available at the Committee meeting that considers </w:t>
            </w:r>
            <w:r>
              <w:rPr>
                <w:rFonts w:ascii="Calibri" w:eastAsia="Times New Roman" w:hAnsi="Calibri" w:cs="Calibri"/>
                <w:kern w:val="0"/>
                <w:lang w:eastAsia="en-GB"/>
                <w14:ligatures w14:val="none"/>
              </w:rPr>
              <w:lastRenderedPageBreak/>
              <w:t xml:space="preserve">this proposal. </w:t>
            </w:r>
            <w:r w:rsidR="004E39EC">
              <w:rPr>
                <w:rFonts w:ascii="Calibri" w:eastAsia="Times New Roman" w:hAnsi="Calibri" w:cs="Calibri"/>
                <w:kern w:val="0"/>
                <w:lang w:eastAsia="en-GB"/>
                <w14:ligatures w14:val="none"/>
              </w:rPr>
              <w:t>Any suggestions on charging structures were welcomed within the consultation process.</w:t>
            </w:r>
            <w:r w:rsidR="00345E90">
              <w:rPr>
                <w:rFonts w:ascii="Calibri" w:eastAsia="Times New Roman" w:hAnsi="Calibri" w:cs="Calibri"/>
                <w:kern w:val="0"/>
                <w:lang w:eastAsia="en-GB"/>
                <w14:ligatures w14:val="none"/>
              </w:rPr>
              <w:t xml:space="preserve"> </w:t>
            </w:r>
            <w:r w:rsidR="00345E90" w:rsidRPr="00787C59">
              <w:rPr>
                <w:rFonts w:ascii="Calibri" w:eastAsia="Calibri" w:hAnsi="Calibri" w:cs="Times New Roman"/>
                <w:szCs w:val="21"/>
              </w:rPr>
              <w:t>The proposal</w:t>
            </w:r>
            <w:r w:rsidR="00345E90">
              <w:rPr>
                <w:rFonts w:ascii="Calibri" w:eastAsia="Calibri" w:hAnsi="Calibri" w:cs="Times New Roman"/>
                <w:szCs w:val="21"/>
              </w:rPr>
              <w:t xml:space="preserve"> for the mandatory charging scheme is to </w:t>
            </w:r>
            <w:r w:rsidR="00C604AB">
              <w:rPr>
                <w:rFonts w:ascii="Calibri" w:eastAsia="Calibri" w:hAnsi="Calibri" w:cs="Times New Roman"/>
                <w:szCs w:val="21"/>
              </w:rPr>
              <w:t xml:space="preserve">try to </w:t>
            </w:r>
            <w:r w:rsidR="00345E90">
              <w:rPr>
                <w:rFonts w:ascii="Calibri" w:eastAsia="Calibri" w:hAnsi="Calibri" w:cs="Times New Roman"/>
                <w:szCs w:val="21"/>
              </w:rPr>
              <w:t>establish some structure about the process as well as to generate income for Grantown Common Good fund.</w:t>
            </w:r>
          </w:p>
          <w:p w14:paraId="069D3C78" w14:textId="77777777" w:rsidR="00DA0A25" w:rsidRDefault="00DA0A25" w:rsidP="006E05F2">
            <w:pPr>
              <w:rPr>
                <w:rFonts w:ascii="Calibri" w:eastAsia="Times New Roman" w:hAnsi="Calibri" w:cs="Calibri"/>
                <w:b/>
                <w:bCs/>
                <w:kern w:val="0"/>
                <w:u w:val="single"/>
                <w:lang w:eastAsia="en-GB"/>
                <w14:ligatures w14:val="none"/>
              </w:rPr>
            </w:pPr>
          </w:p>
          <w:p w14:paraId="5D0D6ADB" w14:textId="2911B845" w:rsidR="00DA0A25" w:rsidRPr="00DA0A25" w:rsidRDefault="00DA0A25" w:rsidP="006E05F2">
            <w:pPr>
              <w:rPr>
                <w:rFonts w:ascii="Calibri" w:eastAsia="Times New Roman" w:hAnsi="Calibri" w:cs="Calibri"/>
                <w:b/>
                <w:bCs/>
                <w:kern w:val="0"/>
                <w:u w:val="single"/>
                <w:lang w:eastAsia="en-GB"/>
                <w14:ligatures w14:val="none"/>
              </w:rPr>
            </w:pPr>
          </w:p>
        </w:tc>
      </w:tr>
      <w:tr w:rsidR="00874E73" w:rsidRPr="009314A6" w14:paraId="416A1A7A" w14:textId="77474B99" w:rsidTr="00874E73">
        <w:tc>
          <w:tcPr>
            <w:tcW w:w="1072" w:type="dxa"/>
          </w:tcPr>
          <w:p w14:paraId="0F6B2548" w14:textId="5407F218" w:rsidR="00874E73" w:rsidRDefault="00874E73" w:rsidP="009314A6">
            <w:pPr>
              <w:jc w:val="center"/>
            </w:pPr>
            <w:r>
              <w:lastRenderedPageBreak/>
              <w:t>14</w:t>
            </w:r>
          </w:p>
        </w:tc>
        <w:tc>
          <w:tcPr>
            <w:tcW w:w="6755" w:type="dxa"/>
          </w:tcPr>
          <w:p w14:paraId="3DED2525" w14:textId="77777777" w:rsidR="00874E73" w:rsidRPr="0045577C" w:rsidRDefault="00874E73" w:rsidP="0045577C">
            <w:pPr>
              <w:rPr>
                <w:rFonts w:ascii="Calibri" w:eastAsia="Calibri" w:hAnsi="Calibri" w:cs="Times New Roman"/>
                <w:szCs w:val="21"/>
              </w:rPr>
            </w:pPr>
            <w:r w:rsidRPr="0045577C">
              <w:rPr>
                <w:rFonts w:ascii="Calibri" w:eastAsia="Calibri" w:hAnsi="Calibri" w:cs="Times New Roman"/>
                <w:szCs w:val="21"/>
              </w:rPr>
              <w:t>I am writing to register my thoughts on the Highland Councils proposal to change the use of the square to generate income for a common good asset.</w:t>
            </w:r>
          </w:p>
          <w:p w14:paraId="4DB6C173" w14:textId="77777777" w:rsidR="00874E73" w:rsidRPr="0045577C" w:rsidRDefault="00874E73" w:rsidP="0045577C">
            <w:pPr>
              <w:rPr>
                <w:rFonts w:ascii="Calibri" w:eastAsia="Calibri" w:hAnsi="Calibri" w:cs="Times New Roman"/>
                <w:szCs w:val="21"/>
              </w:rPr>
            </w:pPr>
          </w:p>
          <w:p w14:paraId="77283DC7" w14:textId="77777777" w:rsidR="00874E73" w:rsidRPr="0045577C" w:rsidRDefault="00874E73" w:rsidP="0045577C">
            <w:pPr>
              <w:rPr>
                <w:rFonts w:ascii="Calibri" w:eastAsia="Calibri" w:hAnsi="Calibri" w:cs="Times New Roman"/>
                <w:szCs w:val="21"/>
              </w:rPr>
            </w:pPr>
            <w:r w:rsidRPr="0045577C">
              <w:rPr>
                <w:rFonts w:ascii="Calibri" w:eastAsia="Calibri" w:hAnsi="Calibri" w:cs="Times New Roman"/>
                <w:szCs w:val="21"/>
              </w:rPr>
              <w:t>Firstly I’d like to state that this is possibly the least effective way to garner public opinion on this, and I can only think that this is a deliberate move on the Highland Council’s part to ensure that registering any opinion is labour intensive and inaccessible. It seems incredibly imprudent to only allow written feedback on this - it excludes many folk from making their voice heard which may well be a discriminatory practice. A much better way would have been to establish a survey with accessible functions or at the very least a google doc.</w:t>
            </w:r>
          </w:p>
          <w:p w14:paraId="5DD6F5CD" w14:textId="77777777" w:rsidR="00874E73" w:rsidRPr="0045577C" w:rsidRDefault="00874E73" w:rsidP="0045577C">
            <w:pPr>
              <w:rPr>
                <w:rFonts w:ascii="Calibri" w:eastAsia="Calibri" w:hAnsi="Calibri" w:cs="Times New Roman"/>
                <w:szCs w:val="21"/>
              </w:rPr>
            </w:pPr>
          </w:p>
          <w:p w14:paraId="1AA092B7" w14:textId="77777777" w:rsidR="00874E73" w:rsidRPr="0045577C" w:rsidRDefault="00874E73" w:rsidP="0045577C">
            <w:pPr>
              <w:rPr>
                <w:rFonts w:ascii="Calibri" w:eastAsia="Calibri" w:hAnsi="Calibri" w:cs="Times New Roman"/>
                <w:szCs w:val="21"/>
              </w:rPr>
            </w:pPr>
            <w:r w:rsidRPr="0045577C">
              <w:rPr>
                <w:rFonts w:ascii="Calibri" w:eastAsia="Calibri" w:hAnsi="Calibri" w:cs="Times New Roman"/>
                <w:szCs w:val="21"/>
              </w:rPr>
              <w:t xml:space="preserve">I do not agree with the Highland councils plans on turning Grantown Square into an income generating common asset. It will, without doubt, price small businesses out of trading, market organisers away from using the space and ultimately it is charitable and community events that are picking up hefty price tags to run events (that create no income) in their own town. It seems like another exercise by the Highland Council to generate income for the Highland Council. This is off the back of recent introductions like the traffic management costs now incurred by community events. How does the Highland Council propose that they will manage this sort of asset? Will a new member of staff be employed - if so where will the money come from to pay this person? Presumably </w:t>
            </w:r>
            <w:r w:rsidRPr="0045577C">
              <w:rPr>
                <w:rFonts w:ascii="Calibri" w:eastAsia="Calibri" w:hAnsi="Calibri" w:cs="Times New Roman"/>
                <w:szCs w:val="21"/>
              </w:rPr>
              <w:lastRenderedPageBreak/>
              <w:t>from the rental of the square - which leaves how much money to be redistributed into Grantown? In recent years the towns voluntary organisations has funded a complete overhaul of one of the towns play parks, another organisation has completely funded the reopening and maintenance of the public toilets in town. If the Highland Council already refuse to invest in Grantown then I don’t see how it is the responsibility of small events and businesses to pay money to be in Grantown. I know that the towns community council already raised objections to this proposal which probably suggests that as a town we don’t need this to happen.</w:t>
            </w:r>
          </w:p>
          <w:p w14:paraId="1D2936C5" w14:textId="77777777" w:rsidR="00874E73" w:rsidRPr="0045577C" w:rsidRDefault="00874E73" w:rsidP="0045577C">
            <w:pPr>
              <w:rPr>
                <w:rFonts w:ascii="Calibri" w:eastAsia="Calibri" w:hAnsi="Calibri" w:cs="Times New Roman"/>
                <w:szCs w:val="21"/>
              </w:rPr>
            </w:pPr>
          </w:p>
          <w:p w14:paraId="5126F78F" w14:textId="77777777" w:rsidR="00874E73" w:rsidRPr="0045577C" w:rsidRDefault="00874E73" w:rsidP="0045577C">
            <w:pPr>
              <w:rPr>
                <w:rFonts w:ascii="Calibri" w:eastAsia="Calibri" w:hAnsi="Calibri" w:cs="Times New Roman"/>
                <w:szCs w:val="21"/>
              </w:rPr>
            </w:pPr>
            <w:r w:rsidRPr="0045577C">
              <w:rPr>
                <w:rFonts w:ascii="Calibri" w:eastAsia="Calibri" w:hAnsi="Calibri" w:cs="Times New Roman"/>
                <w:szCs w:val="21"/>
              </w:rPr>
              <w:t xml:space="preserve">As a committee member who helps to organise one of the towns events I have seen </w:t>
            </w:r>
            <w:proofErr w:type="spellStart"/>
            <w:r w:rsidRPr="0045577C">
              <w:rPr>
                <w:rFonts w:ascii="Calibri" w:eastAsia="Calibri" w:hAnsi="Calibri" w:cs="Times New Roman"/>
                <w:szCs w:val="21"/>
              </w:rPr>
              <w:t>first hand</w:t>
            </w:r>
            <w:proofErr w:type="spellEnd"/>
            <w:r w:rsidRPr="0045577C">
              <w:rPr>
                <w:rFonts w:ascii="Calibri" w:eastAsia="Calibri" w:hAnsi="Calibri" w:cs="Times New Roman"/>
                <w:szCs w:val="21"/>
              </w:rPr>
              <w:t xml:space="preserve"> how these arbitrary and ill thought out decisions by the council are impacting the town. We will continue to lose these events if steps aren’t taken to preserve them. That seems like a much better way of investing in Grantown.</w:t>
            </w:r>
          </w:p>
          <w:p w14:paraId="5EF41A8A" w14:textId="77777777" w:rsidR="00874E73" w:rsidRPr="0045577C" w:rsidRDefault="00874E73" w:rsidP="0045577C">
            <w:pPr>
              <w:rPr>
                <w:rFonts w:ascii="Calibri" w:eastAsia="Calibri" w:hAnsi="Calibri" w:cs="Times New Roman"/>
                <w:szCs w:val="21"/>
              </w:rPr>
            </w:pPr>
          </w:p>
          <w:p w14:paraId="55AB080F" w14:textId="77777777" w:rsidR="00874E73" w:rsidRPr="0045577C" w:rsidRDefault="00874E73" w:rsidP="0045577C">
            <w:pPr>
              <w:rPr>
                <w:rFonts w:ascii="Calibri" w:eastAsia="Calibri" w:hAnsi="Calibri" w:cs="Times New Roman"/>
                <w:szCs w:val="21"/>
              </w:rPr>
            </w:pPr>
            <w:r w:rsidRPr="0045577C">
              <w:rPr>
                <w:rFonts w:ascii="Calibri" w:eastAsia="Calibri" w:hAnsi="Calibri" w:cs="Times New Roman"/>
                <w:szCs w:val="21"/>
              </w:rPr>
              <w:t xml:space="preserve">As a local business owner I see events as bringing people int town to invest. If there are more barriers to events taking </w:t>
            </w:r>
            <w:proofErr w:type="spellStart"/>
            <w:r w:rsidRPr="0045577C">
              <w:rPr>
                <w:rFonts w:ascii="Calibri" w:eastAsia="Calibri" w:hAnsi="Calibri" w:cs="Times New Roman"/>
                <w:szCs w:val="21"/>
              </w:rPr>
              <w:t>pace</w:t>
            </w:r>
            <w:proofErr w:type="spellEnd"/>
            <w:r w:rsidRPr="0045577C">
              <w:rPr>
                <w:rFonts w:ascii="Calibri" w:eastAsia="Calibri" w:hAnsi="Calibri" w:cs="Times New Roman"/>
                <w:szCs w:val="21"/>
              </w:rPr>
              <w:t xml:space="preserve"> those events will go elsewhere. I see no benefit to these charges simply because I see no coherent business strategy.</w:t>
            </w:r>
          </w:p>
          <w:p w14:paraId="1D60FED1" w14:textId="77777777" w:rsidR="00874E73" w:rsidRPr="0045577C" w:rsidRDefault="00874E73" w:rsidP="0045577C">
            <w:pPr>
              <w:rPr>
                <w:rFonts w:ascii="Calibri" w:eastAsia="Calibri" w:hAnsi="Calibri" w:cs="Times New Roman"/>
                <w:szCs w:val="21"/>
              </w:rPr>
            </w:pPr>
          </w:p>
          <w:p w14:paraId="2D1C69D3" w14:textId="77777777" w:rsidR="00874E73" w:rsidRPr="0045577C" w:rsidRDefault="00874E73" w:rsidP="0045577C">
            <w:pPr>
              <w:rPr>
                <w:rFonts w:ascii="Calibri" w:eastAsia="Calibri" w:hAnsi="Calibri" w:cs="Times New Roman"/>
                <w:szCs w:val="21"/>
              </w:rPr>
            </w:pPr>
            <w:r w:rsidRPr="0045577C">
              <w:rPr>
                <w:rFonts w:ascii="Calibri" w:eastAsia="Calibri" w:hAnsi="Calibri" w:cs="Times New Roman"/>
                <w:szCs w:val="21"/>
              </w:rPr>
              <w:t xml:space="preserve">There is little evidence that common asset funds are used well. We need to know what costs will be incurred. We need an iron clad guarantee that charitable voluntary events won’t have to pay in the future. It seems prudent for the Highland Council to </w:t>
            </w:r>
            <w:proofErr w:type="spellStart"/>
            <w:r w:rsidRPr="0045577C">
              <w:rPr>
                <w:rFonts w:ascii="Calibri" w:eastAsia="Calibri" w:hAnsi="Calibri" w:cs="Times New Roman"/>
                <w:szCs w:val="21"/>
              </w:rPr>
              <w:t>to</w:t>
            </w:r>
            <w:proofErr w:type="spellEnd"/>
            <w:r w:rsidRPr="0045577C">
              <w:rPr>
                <w:rFonts w:ascii="Calibri" w:eastAsia="Calibri" w:hAnsi="Calibri" w:cs="Times New Roman"/>
                <w:szCs w:val="21"/>
              </w:rPr>
              <w:t xml:space="preserve"> stop moving forward with this proposal and start making steps to preserve the town, its events and its businesses instead of making it harder on everyone to function.</w:t>
            </w:r>
          </w:p>
          <w:p w14:paraId="1C81FA40"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2CDD6301" w14:textId="77777777" w:rsidR="00874E73" w:rsidRDefault="00A54B4B" w:rsidP="0045577C">
            <w:pPr>
              <w:rPr>
                <w:rFonts w:ascii="Calibri" w:eastAsia="Calibri" w:hAnsi="Calibri" w:cs="Times New Roman"/>
                <w:szCs w:val="21"/>
              </w:rPr>
            </w:pPr>
            <w:r>
              <w:rPr>
                <w:rFonts w:ascii="Calibri" w:eastAsia="Calibri" w:hAnsi="Calibri" w:cs="Times New Roman"/>
                <w:szCs w:val="21"/>
              </w:rPr>
              <w:lastRenderedPageBreak/>
              <w:t xml:space="preserve">Method of consultation – the statutory guidance </w:t>
            </w:r>
            <w:r w:rsidR="00023EE8">
              <w:rPr>
                <w:rFonts w:ascii="Calibri" w:eastAsia="Calibri" w:hAnsi="Calibri" w:cs="Times New Roman"/>
                <w:szCs w:val="21"/>
              </w:rPr>
              <w:t xml:space="preserve">states </w:t>
            </w:r>
            <w:r>
              <w:rPr>
                <w:rFonts w:ascii="Calibri" w:eastAsia="Calibri" w:hAnsi="Calibri" w:cs="Times New Roman"/>
                <w:szCs w:val="21"/>
              </w:rPr>
              <w:t xml:space="preserve">that </w:t>
            </w:r>
            <w:r w:rsidR="00023EE8">
              <w:rPr>
                <w:rFonts w:ascii="Calibri" w:eastAsia="Calibri" w:hAnsi="Calibri" w:cs="Times New Roman"/>
                <w:szCs w:val="21"/>
              </w:rPr>
              <w:t>all representations should be required to be made in writing</w:t>
            </w:r>
            <w:r w:rsidR="00551240">
              <w:rPr>
                <w:rFonts w:ascii="Calibri" w:eastAsia="Calibri" w:hAnsi="Calibri" w:cs="Times New Roman"/>
                <w:szCs w:val="21"/>
              </w:rPr>
              <w:t>, either by email or letter. It is accepted that some local authorities use survey hubs or google documents which</w:t>
            </w:r>
            <w:r w:rsidR="007B336D">
              <w:rPr>
                <w:rFonts w:ascii="Calibri" w:eastAsia="Calibri" w:hAnsi="Calibri" w:cs="Times New Roman"/>
                <w:szCs w:val="21"/>
              </w:rPr>
              <w:t xml:space="preserve"> qualify as written representations. However, reliance on electronic means only </w:t>
            </w:r>
            <w:r w:rsidR="00B42E3E">
              <w:rPr>
                <w:rFonts w:ascii="Calibri" w:eastAsia="Calibri" w:hAnsi="Calibri" w:cs="Times New Roman"/>
                <w:szCs w:val="21"/>
              </w:rPr>
              <w:t>restricts access by members of the community without access to computers or not adept at such methods.</w:t>
            </w:r>
            <w:r w:rsidR="001D4ED0">
              <w:rPr>
                <w:rFonts w:ascii="Calibri" w:eastAsia="Calibri" w:hAnsi="Calibri" w:cs="Times New Roman"/>
                <w:szCs w:val="21"/>
              </w:rPr>
              <w:t xml:space="preserve"> Email and letter is the current favoured method adopted by the Council and has work</w:t>
            </w:r>
            <w:r w:rsidR="002D2C9B">
              <w:rPr>
                <w:rFonts w:ascii="Calibri" w:eastAsia="Calibri" w:hAnsi="Calibri" w:cs="Times New Roman"/>
                <w:szCs w:val="21"/>
              </w:rPr>
              <w:t>ed well in past consultations.</w:t>
            </w:r>
          </w:p>
          <w:p w14:paraId="63337488" w14:textId="77777777" w:rsidR="00B91C18" w:rsidRDefault="00B91C18" w:rsidP="0045577C">
            <w:pPr>
              <w:rPr>
                <w:rFonts w:ascii="Calibri" w:eastAsia="Calibri" w:hAnsi="Calibri" w:cs="Times New Roman"/>
                <w:szCs w:val="21"/>
              </w:rPr>
            </w:pPr>
          </w:p>
          <w:p w14:paraId="053D37EB" w14:textId="77777777" w:rsidR="00B91C18" w:rsidRDefault="00DE54FE" w:rsidP="0045577C">
            <w:pPr>
              <w:rPr>
                <w:rFonts w:ascii="Calibri" w:eastAsia="Calibri" w:hAnsi="Calibri" w:cs="Times New Roman"/>
                <w:szCs w:val="21"/>
              </w:rPr>
            </w:pPr>
            <w:r>
              <w:rPr>
                <w:rFonts w:ascii="Calibri" w:eastAsia="Calibri" w:hAnsi="Calibri" w:cs="Times New Roman"/>
                <w:szCs w:val="21"/>
              </w:rPr>
              <w:t>Any income generated from Common Good assets must be accounted for, managed and administered separately to Council general fund income.</w:t>
            </w:r>
            <w:r w:rsidR="00225C99">
              <w:rPr>
                <w:rFonts w:ascii="Calibri" w:eastAsia="Calibri" w:hAnsi="Calibri" w:cs="Times New Roman"/>
                <w:szCs w:val="21"/>
              </w:rPr>
              <w:t xml:space="preserve"> Any Common Good income may be used for the benefit of </w:t>
            </w:r>
            <w:r w:rsidR="00E41BFC">
              <w:rPr>
                <w:rFonts w:ascii="Calibri" w:eastAsia="Calibri" w:hAnsi="Calibri" w:cs="Times New Roman"/>
                <w:szCs w:val="21"/>
              </w:rPr>
              <w:t>the residents of the former Burgh area and cannot be diverted to expenditure attributable to Council general fund liabilities.</w:t>
            </w:r>
          </w:p>
          <w:p w14:paraId="6E057E22" w14:textId="77777777" w:rsidR="00E41BFC" w:rsidRDefault="00E41BFC" w:rsidP="0045577C">
            <w:pPr>
              <w:rPr>
                <w:rFonts w:ascii="Calibri" w:eastAsia="Calibri" w:hAnsi="Calibri" w:cs="Times New Roman"/>
                <w:szCs w:val="21"/>
              </w:rPr>
            </w:pPr>
          </w:p>
          <w:p w14:paraId="5971B759" w14:textId="77777777" w:rsidR="00E41BFC" w:rsidRDefault="00E41BFC" w:rsidP="0045577C">
            <w:pPr>
              <w:rPr>
                <w:rFonts w:ascii="Calibri" w:eastAsia="Calibri" w:hAnsi="Calibri" w:cs="Times New Roman"/>
                <w:szCs w:val="21"/>
              </w:rPr>
            </w:pPr>
            <w:r>
              <w:rPr>
                <w:rFonts w:ascii="Calibri" w:eastAsia="Calibri" w:hAnsi="Calibri" w:cs="Times New Roman"/>
                <w:szCs w:val="21"/>
              </w:rPr>
              <w:t xml:space="preserve">The management of </w:t>
            </w:r>
            <w:r w:rsidR="000562DF">
              <w:rPr>
                <w:rFonts w:ascii="Calibri" w:eastAsia="Calibri" w:hAnsi="Calibri" w:cs="Times New Roman"/>
                <w:szCs w:val="21"/>
              </w:rPr>
              <w:t>the Common Good is undertaken at Area level and is currently part of the Ward Managers duties</w:t>
            </w:r>
            <w:r w:rsidR="00634204">
              <w:rPr>
                <w:rFonts w:ascii="Calibri" w:eastAsia="Calibri" w:hAnsi="Calibri" w:cs="Times New Roman"/>
                <w:szCs w:val="21"/>
              </w:rPr>
              <w:t xml:space="preserve"> at no cost to Grantown Common Good.</w:t>
            </w:r>
          </w:p>
          <w:p w14:paraId="0EA1A295" w14:textId="77777777" w:rsidR="00E56FF3" w:rsidRDefault="00E56FF3" w:rsidP="0045577C">
            <w:pPr>
              <w:rPr>
                <w:rFonts w:ascii="Calibri" w:eastAsia="Calibri" w:hAnsi="Calibri" w:cs="Times New Roman"/>
                <w:szCs w:val="21"/>
              </w:rPr>
            </w:pPr>
          </w:p>
          <w:p w14:paraId="705459DC" w14:textId="77777777" w:rsidR="00E56FF3" w:rsidRDefault="007277D6" w:rsidP="0045577C">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It is acknowledged that any income would not be massive but it would allow the fund to build incrementally over time with the potential for future use for the benefit of the community.</w:t>
            </w:r>
          </w:p>
          <w:p w14:paraId="2D3E6DE4" w14:textId="77777777" w:rsidR="00D749A0" w:rsidRDefault="00D749A0" w:rsidP="0045577C">
            <w:pPr>
              <w:rPr>
                <w:rFonts w:ascii="Calibri" w:eastAsia="Times New Roman" w:hAnsi="Calibri" w:cs="Calibri"/>
                <w:kern w:val="0"/>
                <w:lang w:eastAsia="en-GB"/>
                <w14:ligatures w14:val="none"/>
              </w:rPr>
            </w:pPr>
          </w:p>
          <w:p w14:paraId="54671A20" w14:textId="5FFC2C31" w:rsidR="00B231EB" w:rsidRDefault="00D01AA6" w:rsidP="0045577C">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The Highland Common Good funds vary in size and are all subject to strict scrutiny. Budgets need to be set and they must operate within those budgets. </w:t>
            </w:r>
            <w:r w:rsidR="00886DC5">
              <w:rPr>
                <w:rFonts w:ascii="Calibri" w:eastAsia="Times New Roman" w:hAnsi="Calibri" w:cs="Calibri"/>
                <w:kern w:val="0"/>
                <w:lang w:eastAsia="en-GB"/>
                <w14:ligatures w14:val="none"/>
              </w:rPr>
              <w:t>The operating funds are reported quarterly to Area Committee meetings with financial monitoring reports which are available on the Council evidence and provide plenty of evidence of good management</w:t>
            </w:r>
            <w:r w:rsidR="00E23BB3">
              <w:rPr>
                <w:rFonts w:ascii="Calibri" w:eastAsia="Times New Roman" w:hAnsi="Calibri" w:cs="Calibri"/>
                <w:kern w:val="0"/>
                <w:lang w:eastAsia="en-GB"/>
                <w14:ligatures w14:val="none"/>
              </w:rPr>
              <w:t xml:space="preserve"> and use.</w:t>
            </w:r>
            <w:r w:rsidR="00B231EB">
              <w:rPr>
                <w:rFonts w:ascii="Calibri" w:eastAsia="Times New Roman" w:hAnsi="Calibri" w:cs="Calibri"/>
                <w:kern w:val="0"/>
                <w:lang w:eastAsia="en-GB"/>
                <w14:ligatures w14:val="none"/>
              </w:rPr>
              <w:t xml:space="preserve"> </w:t>
            </w:r>
          </w:p>
          <w:p w14:paraId="56B552B7" w14:textId="77777777" w:rsidR="00B231EB" w:rsidRDefault="00B231EB" w:rsidP="0045577C">
            <w:pPr>
              <w:rPr>
                <w:rFonts w:ascii="Calibri" w:eastAsia="Times New Roman" w:hAnsi="Calibri" w:cs="Calibri"/>
                <w:kern w:val="0"/>
                <w:lang w:eastAsia="en-GB"/>
                <w14:ligatures w14:val="none"/>
              </w:rPr>
            </w:pPr>
          </w:p>
          <w:p w14:paraId="5650F9E8" w14:textId="77777777" w:rsidR="00D749A0" w:rsidRDefault="00B231EB" w:rsidP="0045577C">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However, t</w:t>
            </w:r>
            <w:r w:rsidR="00D01AA6">
              <w:rPr>
                <w:rFonts w:ascii="Calibri" w:eastAsia="Times New Roman" w:hAnsi="Calibri" w:cs="Calibri"/>
                <w:kern w:val="0"/>
                <w:lang w:eastAsia="en-GB"/>
                <w14:ligatures w14:val="none"/>
              </w:rPr>
              <w:t>here are some funds</w:t>
            </w:r>
            <w:r w:rsidR="009D55DB">
              <w:rPr>
                <w:rFonts w:ascii="Calibri" w:eastAsia="Times New Roman" w:hAnsi="Calibri" w:cs="Calibri"/>
                <w:kern w:val="0"/>
                <w:lang w:eastAsia="en-GB"/>
                <w14:ligatures w14:val="none"/>
              </w:rPr>
              <w:t xml:space="preserve">, like Grantown, where Common Good property has </w:t>
            </w:r>
            <w:r w:rsidR="006814F4">
              <w:rPr>
                <w:rFonts w:ascii="Calibri" w:eastAsia="Times New Roman" w:hAnsi="Calibri" w:cs="Calibri"/>
                <w:kern w:val="0"/>
                <w:lang w:eastAsia="en-GB"/>
                <w14:ligatures w14:val="none"/>
              </w:rPr>
              <w:t xml:space="preserve">now </w:t>
            </w:r>
            <w:r w:rsidR="009D55DB">
              <w:rPr>
                <w:rFonts w:ascii="Calibri" w:eastAsia="Times New Roman" w:hAnsi="Calibri" w:cs="Calibri"/>
                <w:kern w:val="0"/>
                <w:lang w:eastAsia="en-GB"/>
                <w14:ligatures w14:val="none"/>
              </w:rPr>
              <w:t>been identified</w:t>
            </w:r>
            <w:r>
              <w:rPr>
                <w:rFonts w:ascii="Calibri" w:eastAsia="Times New Roman" w:hAnsi="Calibri" w:cs="Calibri"/>
                <w:kern w:val="0"/>
                <w:lang w:eastAsia="en-GB"/>
                <w14:ligatures w14:val="none"/>
              </w:rPr>
              <w:t xml:space="preserve"> follo</w:t>
            </w:r>
            <w:r w:rsidR="00E23BB3">
              <w:rPr>
                <w:rFonts w:ascii="Calibri" w:eastAsia="Times New Roman" w:hAnsi="Calibri" w:cs="Calibri"/>
                <w:kern w:val="0"/>
                <w:lang w:eastAsia="en-GB"/>
                <w14:ligatures w14:val="none"/>
              </w:rPr>
              <w:t>wing investigation</w:t>
            </w:r>
            <w:r w:rsidR="009D55DB">
              <w:rPr>
                <w:rFonts w:ascii="Calibri" w:eastAsia="Times New Roman" w:hAnsi="Calibri" w:cs="Calibri"/>
                <w:kern w:val="0"/>
                <w:lang w:eastAsia="en-GB"/>
                <w14:ligatures w14:val="none"/>
              </w:rPr>
              <w:t xml:space="preserve"> but there is no pot of Common Good cash</w:t>
            </w:r>
            <w:r w:rsidR="006814F4">
              <w:rPr>
                <w:rFonts w:ascii="Calibri" w:eastAsia="Times New Roman" w:hAnsi="Calibri" w:cs="Calibri"/>
                <w:kern w:val="0"/>
                <w:lang w:eastAsia="en-GB"/>
                <w14:ligatures w14:val="none"/>
              </w:rPr>
              <w:t xml:space="preserve">. The only way the Common Good fund can build </w:t>
            </w:r>
            <w:r w:rsidR="00CB780A">
              <w:rPr>
                <w:rFonts w:ascii="Calibri" w:eastAsia="Times New Roman" w:hAnsi="Calibri" w:cs="Calibri"/>
                <w:kern w:val="0"/>
                <w:lang w:eastAsia="en-GB"/>
                <w14:ligatures w14:val="none"/>
              </w:rPr>
              <w:t xml:space="preserve">and revenue reserves for future use is to consider strategically the property assets it has for income generation. This is what </w:t>
            </w:r>
            <w:r w:rsidR="00990E8B">
              <w:rPr>
                <w:rFonts w:ascii="Calibri" w:eastAsia="Times New Roman" w:hAnsi="Calibri" w:cs="Calibri"/>
                <w:kern w:val="0"/>
                <w:lang w:eastAsia="en-GB"/>
                <w14:ligatures w14:val="none"/>
              </w:rPr>
              <w:t>has resulted in the proposal being consulted upon for The Square.</w:t>
            </w:r>
          </w:p>
          <w:p w14:paraId="64289C2D" w14:textId="77777777" w:rsidR="00C85BE8" w:rsidRDefault="00C85BE8" w:rsidP="0045577C">
            <w:pPr>
              <w:rPr>
                <w:rFonts w:ascii="Calibri" w:eastAsia="Calibri" w:hAnsi="Calibri" w:cs="Times New Roman"/>
                <w:szCs w:val="21"/>
              </w:rPr>
            </w:pPr>
          </w:p>
          <w:p w14:paraId="052C1B8E" w14:textId="30A55D77" w:rsidR="00C85BE8" w:rsidRPr="0045577C" w:rsidRDefault="00C85BE8" w:rsidP="0045577C">
            <w:pPr>
              <w:rPr>
                <w:rFonts w:ascii="Calibri" w:eastAsia="Calibri" w:hAnsi="Calibri" w:cs="Times New Roman"/>
                <w:szCs w:val="21"/>
              </w:rPr>
            </w:pPr>
            <w:r>
              <w:rPr>
                <w:rFonts w:ascii="Calibri" w:eastAsia="Calibri" w:hAnsi="Calibri" w:cs="Times New Roman"/>
                <w:szCs w:val="21"/>
              </w:rPr>
              <w:t>The curr</w:t>
            </w:r>
            <w:r w:rsidR="00ED425B">
              <w:rPr>
                <w:rFonts w:ascii="Calibri" w:eastAsia="Calibri" w:hAnsi="Calibri" w:cs="Times New Roman"/>
                <w:szCs w:val="21"/>
              </w:rPr>
              <w:t>e</w:t>
            </w:r>
            <w:r>
              <w:rPr>
                <w:rFonts w:ascii="Calibri" w:eastAsia="Calibri" w:hAnsi="Calibri" w:cs="Times New Roman"/>
                <w:szCs w:val="21"/>
              </w:rPr>
              <w:t>nt</w:t>
            </w:r>
            <w:r w:rsidR="00ED425B">
              <w:rPr>
                <w:rFonts w:ascii="Calibri" w:eastAsia="Calibri" w:hAnsi="Calibri" w:cs="Times New Roman"/>
                <w:szCs w:val="21"/>
              </w:rPr>
              <w:t xml:space="preserve"> proposal is for local charities to pay a reduced charge of 50% but your request that these should continue as free has been noted</w:t>
            </w:r>
            <w:r w:rsidR="005412A8">
              <w:rPr>
                <w:rFonts w:ascii="Calibri" w:eastAsia="Calibri" w:hAnsi="Calibri" w:cs="Times New Roman"/>
                <w:szCs w:val="21"/>
              </w:rPr>
              <w:t>.</w:t>
            </w:r>
          </w:p>
        </w:tc>
      </w:tr>
      <w:tr w:rsidR="00874E73" w:rsidRPr="009314A6" w14:paraId="1E214E02" w14:textId="40687EC8" w:rsidTr="00874E73">
        <w:tc>
          <w:tcPr>
            <w:tcW w:w="1072" w:type="dxa"/>
          </w:tcPr>
          <w:p w14:paraId="060DB527" w14:textId="6529348A" w:rsidR="00874E73" w:rsidRDefault="00874E73" w:rsidP="009314A6">
            <w:pPr>
              <w:jc w:val="center"/>
            </w:pPr>
            <w:r>
              <w:lastRenderedPageBreak/>
              <w:t>15</w:t>
            </w:r>
          </w:p>
        </w:tc>
        <w:tc>
          <w:tcPr>
            <w:tcW w:w="6755" w:type="dxa"/>
          </w:tcPr>
          <w:p w14:paraId="76CFD059" w14:textId="77777777" w:rsidR="00874E73" w:rsidRPr="001247B0" w:rsidRDefault="00874E73" w:rsidP="001247B0">
            <w:pPr>
              <w:rPr>
                <w:rFonts w:ascii="Calibri" w:eastAsia="Times New Roman" w:hAnsi="Calibri" w:cs="Calibri"/>
                <w:kern w:val="0"/>
                <w:sz w:val="24"/>
                <w:szCs w:val="24"/>
                <w:lang w:eastAsia="en-GB"/>
                <w14:ligatures w14:val="none"/>
              </w:rPr>
            </w:pPr>
            <w:r w:rsidRPr="001247B0">
              <w:rPr>
                <w:rFonts w:ascii="Calibri" w:eastAsia="Times New Roman" w:hAnsi="Calibri" w:cs="Calibri"/>
                <w:kern w:val="0"/>
                <w:sz w:val="24"/>
                <w:szCs w:val="24"/>
                <w:lang w:eastAsia="en-GB"/>
                <w14:ligatures w14:val="none"/>
              </w:rPr>
              <w:t>Dear Sirs</w:t>
            </w:r>
          </w:p>
          <w:p w14:paraId="3F178B36" w14:textId="77777777" w:rsidR="00874E73" w:rsidRPr="001247B0" w:rsidRDefault="00874E73" w:rsidP="001247B0">
            <w:pPr>
              <w:rPr>
                <w:rFonts w:ascii="Calibri" w:eastAsia="Times New Roman" w:hAnsi="Calibri" w:cs="Calibri"/>
                <w:kern w:val="0"/>
                <w:sz w:val="24"/>
                <w:szCs w:val="24"/>
                <w:lang w:eastAsia="en-GB"/>
                <w14:ligatures w14:val="none"/>
              </w:rPr>
            </w:pPr>
            <w:r w:rsidRPr="001247B0">
              <w:rPr>
                <w:rFonts w:ascii="Calibri" w:eastAsia="Times New Roman" w:hAnsi="Calibri" w:cs="Calibri"/>
                <w:kern w:val="0"/>
                <w:sz w:val="24"/>
                <w:szCs w:val="24"/>
                <w:lang w:eastAsia="en-GB"/>
                <w14:ligatures w14:val="none"/>
              </w:rPr>
              <w:lastRenderedPageBreak/>
              <w:t>I object to the  proposed scheme to introduce mandatory charging in the square in Grantown on Spey.  I suspect if it goes ahead it will devastate the town.  </w:t>
            </w:r>
          </w:p>
          <w:p w14:paraId="0544697E" w14:textId="77777777" w:rsidR="00874E73" w:rsidRPr="001247B0" w:rsidRDefault="00874E73" w:rsidP="001247B0">
            <w:pPr>
              <w:rPr>
                <w:rFonts w:ascii="Calibri" w:eastAsia="Times New Roman" w:hAnsi="Calibri" w:cs="Calibri"/>
                <w:kern w:val="0"/>
                <w:sz w:val="24"/>
                <w:szCs w:val="24"/>
                <w:lang w:eastAsia="en-GB"/>
                <w14:ligatures w14:val="none"/>
              </w:rPr>
            </w:pPr>
          </w:p>
          <w:p w14:paraId="2C8FB634" w14:textId="77777777" w:rsidR="00874E73" w:rsidRPr="001247B0" w:rsidRDefault="00874E73" w:rsidP="001247B0">
            <w:pPr>
              <w:rPr>
                <w:rFonts w:ascii="Calibri" w:eastAsia="Times New Roman" w:hAnsi="Calibri" w:cs="Calibri"/>
                <w:kern w:val="0"/>
                <w:sz w:val="24"/>
                <w:szCs w:val="24"/>
                <w:lang w:eastAsia="en-GB"/>
                <w14:ligatures w14:val="none"/>
              </w:rPr>
            </w:pPr>
            <w:r w:rsidRPr="001247B0">
              <w:rPr>
                <w:rFonts w:ascii="Calibri" w:eastAsia="Times New Roman" w:hAnsi="Calibri" w:cs="Calibri"/>
                <w:kern w:val="0"/>
                <w:sz w:val="24"/>
                <w:szCs w:val="24"/>
                <w:lang w:eastAsia="en-GB"/>
                <w14:ligatures w14:val="none"/>
              </w:rPr>
              <w:t xml:space="preserve">As a shop owner in the town I have witnessed the decline in footfall over the last year.  Introducing these fees will put an end to events that use the space in the square.  </w:t>
            </w:r>
            <w:r w:rsidRPr="009458D9">
              <w:rPr>
                <w:rFonts w:ascii="Calibri" w:eastAsia="Times New Roman" w:hAnsi="Calibri" w:cs="Calibri"/>
                <w:kern w:val="0"/>
                <w:sz w:val="24"/>
                <w:szCs w:val="24"/>
                <w:lang w:eastAsia="en-GB"/>
                <w14:ligatures w14:val="none"/>
              </w:rPr>
              <w:t>Already fees charged for using the actual high street for events has seen the decline of events using that space!!</w:t>
            </w:r>
          </w:p>
          <w:p w14:paraId="204DC1E8" w14:textId="77777777" w:rsidR="00874E73" w:rsidRPr="001247B0" w:rsidRDefault="00874E73" w:rsidP="001247B0">
            <w:pPr>
              <w:rPr>
                <w:rFonts w:ascii="Calibri" w:eastAsia="Times New Roman" w:hAnsi="Calibri" w:cs="Calibri"/>
                <w:kern w:val="0"/>
                <w:sz w:val="24"/>
                <w:szCs w:val="24"/>
                <w:lang w:eastAsia="en-GB"/>
                <w14:ligatures w14:val="none"/>
              </w:rPr>
            </w:pPr>
          </w:p>
          <w:p w14:paraId="6214B307" w14:textId="77777777" w:rsidR="00874E73" w:rsidRPr="001247B0" w:rsidRDefault="00874E73" w:rsidP="001247B0">
            <w:pPr>
              <w:rPr>
                <w:rFonts w:ascii="Calibri" w:eastAsia="Times New Roman" w:hAnsi="Calibri" w:cs="Calibri"/>
                <w:kern w:val="0"/>
                <w:sz w:val="24"/>
                <w:szCs w:val="24"/>
                <w:lang w:eastAsia="en-GB"/>
                <w14:ligatures w14:val="none"/>
              </w:rPr>
            </w:pPr>
            <w:r w:rsidRPr="001247B0">
              <w:rPr>
                <w:rFonts w:ascii="Calibri" w:eastAsia="Times New Roman" w:hAnsi="Calibri" w:cs="Calibri"/>
                <w:kern w:val="0"/>
                <w:sz w:val="24"/>
                <w:szCs w:val="24"/>
                <w:lang w:eastAsia="en-GB"/>
                <w14:ligatures w14:val="none"/>
              </w:rPr>
              <w:t>Introducing the 20 mile an hour in our towns is a complete waste of time if it is not going to be monitored.    As I have said I am situated on the High Street with my business.  If you were having this monitored and charged a fee for each vehicle which is breaking the law by going over the 20 mile an hour speed limit you would be very wealthy indeed!! </w:t>
            </w:r>
          </w:p>
          <w:p w14:paraId="4F24F3E6" w14:textId="77777777" w:rsidR="00874E73" w:rsidRPr="001247B0" w:rsidRDefault="00874E73" w:rsidP="001247B0">
            <w:pPr>
              <w:rPr>
                <w:rFonts w:ascii="Calibri" w:eastAsia="Times New Roman" w:hAnsi="Calibri" w:cs="Calibri"/>
                <w:kern w:val="0"/>
                <w:sz w:val="24"/>
                <w:szCs w:val="24"/>
                <w:lang w:eastAsia="en-GB"/>
                <w14:ligatures w14:val="none"/>
              </w:rPr>
            </w:pPr>
          </w:p>
          <w:p w14:paraId="57ADAF05" w14:textId="77777777" w:rsidR="00874E73" w:rsidRPr="001247B0" w:rsidRDefault="00874E73" w:rsidP="001247B0">
            <w:pPr>
              <w:rPr>
                <w:rFonts w:ascii="Calibri" w:eastAsia="Times New Roman" w:hAnsi="Calibri" w:cs="Calibri"/>
                <w:kern w:val="0"/>
                <w:sz w:val="24"/>
                <w:szCs w:val="24"/>
                <w:lang w:eastAsia="en-GB"/>
                <w14:ligatures w14:val="none"/>
              </w:rPr>
            </w:pPr>
            <w:r w:rsidRPr="001247B0">
              <w:rPr>
                <w:rFonts w:ascii="Calibri" w:eastAsia="Times New Roman" w:hAnsi="Calibri" w:cs="Calibri"/>
                <w:kern w:val="0"/>
                <w:sz w:val="24"/>
                <w:szCs w:val="24"/>
                <w:lang w:eastAsia="en-GB"/>
                <w14:ligatures w14:val="none"/>
              </w:rPr>
              <w:t>We need your help to increase footfall in our town,  not to discourage it, which I feel that if this mandatory charge is introduced, it certainly will discourage events and therefore footfall.</w:t>
            </w:r>
          </w:p>
          <w:p w14:paraId="56EB5B7A"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2013AA8C" w14:textId="5F762364" w:rsidR="009E40E3" w:rsidRPr="00305228" w:rsidRDefault="00C535E3" w:rsidP="001247B0">
            <w:pPr>
              <w:rPr>
                <w:rFonts w:ascii="Calibri" w:eastAsia="Times New Roman" w:hAnsi="Calibri" w:cs="Calibri"/>
                <w:kern w:val="0"/>
                <w:lang w:eastAsia="en-GB"/>
                <w14:ligatures w14:val="none"/>
              </w:rPr>
            </w:pPr>
            <w:r w:rsidRPr="00305228">
              <w:rPr>
                <w:rFonts w:ascii="Calibri" w:eastAsia="Times New Roman" w:hAnsi="Calibri" w:cs="Calibri"/>
                <w:kern w:val="0"/>
                <w:lang w:eastAsia="en-GB"/>
                <w14:ligatures w14:val="none"/>
              </w:rPr>
              <w:lastRenderedPageBreak/>
              <w:t>As the Invitation to Pay scheme has only been promoted softly to date</w:t>
            </w:r>
            <w:r w:rsidR="00915A99" w:rsidRPr="00305228">
              <w:rPr>
                <w:rFonts w:ascii="Calibri" w:eastAsia="Times New Roman" w:hAnsi="Calibri" w:cs="Calibri"/>
                <w:kern w:val="0"/>
                <w:lang w:eastAsia="en-GB"/>
                <w14:ligatures w14:val="none"/>
              </w:rPr>
              <w:t xml:space="preserve">, it is not thought to be responsible for any reduction of </w:t>
            </w:r>
            <w:r w:rsidR="00915A99" w:rsidRPr="00305228">
              <w:rPr>
                <w:rFonts w:ascii="Calibri" w:eastAsia="Times New Roman" w:hAnsi="Calibri" w:cs="Calibri"/>
                <w:kern w:val="0"/>
                <w:lang w:eastAsia="en-GB"/>
                <w14:ligatures w14:val="none"/>
              </w:rPr>
              <w:lastRenderedPageBreak/>
              <w:t>events although it is possible some costs associated with road closures may have had an impact.</w:t>
            </w:r>
          </w:p>
          <w:p w14:paraId="02E66444" w14:textId="77777777" w:rsidR="00642C16" w:rsidRPr="00642C16" w:rsidRDefault="00642C16" w:rsidP="001247B0">
            <w:pPr>
              <w:rPr>
                <w:rFonts w:ascii="Calibri" w:eastAsia="Times New Roman" w:hAnsi="Calibri" w:cs="Calibri"/>
                <w:color w:val="FF0000"/>
                <w:kern w:val="0"/>
                <w:sz w:val="24"/>
                <w:szCs w:val="24"/>
                <w:lang w:eastAsia="en-GB"/>
                <w14:ligatures w14:val="none"/>
              </w:rPr>
            </w:pPr>
          </w:p>
          <w:p w14:paraId="03D48F22" w14:textId="69DE5936" w:rsidR="009E40E3" w:rsidRPr="00305228" w:rsidRDefault="00642C16" w:rsidP="001247B0">
            <w:pPr>
              <w:rPr>
                <w:rFonts w:ascii="Calibri" w:eastAsia="Times New Roman" w:hAnsi="Calibri" w:cs="Calibri"/>
                <w:color w:val="FF0000"/>
                <w:kern w:val="0"/>
                <w:lang w:eastAsia="en-GB"/>
                <w14:ligatures w14:val="none"/>
              </w:rPr>
            </w:pPr>
            <w:r w:rsidRPr="00305228">
              <w:rPr>
                <w:rFonts w:ascii="Calibri" w:eastAsia="Times New Roman" w:hAnsi="Calibri" w:cs="Calibri"/>
                <w:kern w:val="0"/>
                <w:lang w:eastAsia="en-GB"/>
                <w14:ligatures w14:val="none"/>
              </w:rPr>
              <w:t>The 20 mph is outwith the scope of this consultation</w:t>
            </w:r>
            <w:r w:rsidR="00CF512D" w:rsidRPr="00305228">
              <w:rPr>
                <w:rFonts w:ascii="Calibri" w:eastAsia="Times New Roman" w:hAnsi="Calibri" w:cs="Calibri"/>
                <w:kern w:val="0"/>
                <w:lang w:eastAsia="en-GB"/>
                <w14:ligatures w14:val="none"/>
              </w:rPr>
              <w:t xml:space="preserve"> however it became legally enforceable on 13 March 2023.</w:t>
            </w:r>
          </w:p>
        </w:tc>
      </w:tr>
      <w:tr w:rsidR="00874E73" w:rsidRPr="009314A6" w14:paraId="336606B9" w14:textId="08E144BD" w:rsidTr="00874E73">
        <w:tc>
          <w:tcPr>
            <w:tcW w:w="1072" w:type="dxa"/>
          </w:tcPr>
          <w:p w14:paraId="41CAD79E" w14:textId="1B19EBA1" w:rsidR="00874E73" w:rsidRDefault="00874E73" w:rsidP="009314A6">
            <w:pPr>
              <w:jc w:val="center"/>
            </w:pPr>
            <w:r>
              <w:lastRenderedPageBreak/>
              <w:t>16</w:t>
            </w:r>
          </w:p>
        </w:tc>
        <w:tc>
          <w:tcPr>
            <w:tcW w:w="6755" w:type="dxa"/>
          </w:tcPr>
          <w:p w14:paraId="60AA31B3" w14:textId="77777777" w:rsidR="00874E73" w:rsidRPr="00BB7A98" w:rsidRDefault="00874E73" w:rsidP="00BB7A98">
            <w:pPr>
              <w:rPr>
                <w:rFonts w:ascii="Calibri" w:eastAsia="Calibri" w:hAnsi="Calibri" w:cs="Times New Roman"/>
                <w:szCs w:val="21"/>
              </w:rPr>
            </w:pPr>
            <w:r w:rsidRPr="00BB7A98">
              <w:rPr>
                <w:rFonts w:ascii="Calibri" w:eastAsia="Calibri" w:hAnsi="Calibri" w:cs="Times New Roman"/>
                <w:szCs w:val="21"/>
              </w:rPr>
              <w:t>Dear Highland Council</w:t>
            </w:r>
          </w:p>
          <w:p w14:paraId="7C417F8F" w14:textId="77777777" w:rsidR="00874E73" w:rsidRPr="00BB7A98" w:rsidRDefault="00874E73" w:rsidP="00BB7A98">
            <w:pPr>
              <w:rPr>
                <w:rFonts w:ascii="Calibri" w:eastAsia="Calibri" w:hAnsi="Calibri" w:cs="Times New Roman"/>
                <w:szCs w:val="21"/>
              </w:rPr>
            </w:pPr>
          </w:p>
          <w:p w14:paraId="77C7817D" w14:textId="77777777" w:rsidR="00874E73" w:rsidRPr="00BB7A98" w:rsidRDefault="00874E73" w:rsidP="00BB7A98">
            <w:pPr>
              <w:rPr>
                <w:rFonts w:ascii="Calibri" w:eastAsia="Calibri" w:hAnsi="Calibri" w:cs="Times New Roman"/>
                <w:szCs w:val="21"/>
              </w:rPr>
            </w:pPr>
            <w:r w:rsidRPr="00BB7A98">
              <w:rPr>
                <w:rFonts w:ascii="Calibri" w:eastAsia="Calibri" w:hAnsi="Calibri" w:cs="Times New Roman"/>
                <w:szCs w:val="21"/>
              </w:rPr>
              <w:t>I wish to raise on objection to the proposed change of use in Grantown on Spey’s Market square.  The high street in Grantown is already on its knees with multiple empty premises and I feel that the proposed change which would enable mandatory charging to pitches, stalls and events would only serve to threaten an end to such stalls and events, which would be a huge loss to our community.</w:t>
            </w:r>
          </w:p>
          <w:p w14:paraId="3BBF9205" w14:textId="77777777" w:rsidR="00874E73" w:rsidRPr="00BB7A98" w:rsidRDefault="00874E73" w:rsidP="00BB7A98">
            <w:pPr>
              <w:rPr>
                <w:rFonts w:ascii="Calibri" w:eastAsia="Calibri" w:hAnsi="Calibri" w:cs="Times New Roman"/>
                <w:szCs w:val="21"/>
              </w:rPr>
            </w:pPr>
          </w:p>
          <w:p w14:paraId="3F519C2A" w14:textId="77777777" w:rsidR="00874E73" w:rsidRPr="00BB7A98" w:rsidRDefault="00874E73" w:rsidP="00BB7A98">
            <w:pPr>
              <w:rPr>
                <w:rFonts w:ascii="Calibri" w:eastAsia="Calibri" w:hAnsi="Calibri" w:cs="Times New Roman"/>
                <w:szCs w:val="21"/>
              </w:rPr>
            </w:pPr>
            <w:r w:rsidRPr="00BB7A98">
              <w:rPr>
                <w:rFonts w:ascii="Calibri" w:eastAsia="Calibri" w:hAnsi="Calibri" w:cs="Times New Roman"/>
                <w:szCs w:val="21"/>
              </w:rPr>
              <w:t>Please rethink this.</w:t>
            </w:r>
          </w:p>
          <w:p w14:paraId="1DBE94FA"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4516BE42" w14:textId="70900F59" w:rsidR="00874E73" w:rsidRPr="00BB7A98" w:rsidRDefault="00865299" w:rsidP="00BB7A98">
            <w:pPr>
              <w:rPr>
                <w:rFonts w:ascii="Calibri" w:eastAsia="Calibri" w:hAnsi="Calibri" w:cs="Times New Roman"/>
                <w:szCs w:val="21"/>
              </w:rPr>
            </w:pPr>
            <w:r>
              <w:rPr>
                <w:rFonts w:ascii="Calibri" w:eastAsia="Times New Roman" w:hAnsi="Calibri" w:cs="Calibri"/>
                <w:kern w:val="0"/>
                <w:lang w:eastAsia="en-GB"/>
                <w14:ligatures w14:val="none"/>
              </w:rPr>
              <w:lastRenderedPageBreak/>
              <w:t>Comments have been noted and considered within the consultation process.</w:t>
            </w:r>
          </w:p>
        </w:tc>
      </w:tr>
      <w:tr w:rsidR="00874E73" w:rsidRPr="009314A6" w14:paraId="31E0FEC1" w14:textId="35487170" w:rsidTr="00874E73">
        <w:tc>
          <w:tcPr>
            <w:tcW w:w="1072" w:type="dxa"/>
          </w:tcPr>
          <w:p w14:paraId="25286543" w14:textId="367C9A00" w:rsidR="00874E73" w:rsidRPr="00F423E8" w:rsidRDefault="00874E73" w:rsidP="009314A6">
            <w:pPr>
              <w:jc w:val="center"/>
            </w:pPr>
            <w:r w:rsidRPr="00F423E8">
              <w:t>17</w:t>
            </w:r>
          </w:p>
        </w:tc>
        <w:tc>
          <w:tcPr>
            <w:tcW w:w="6755" w:type="dxa"/>
          </w:tcPr>
          <w:p w14:paraId="4C548161" w14:textId="77777777" w:rsidR="00874E73" w:rsidRPr="00F423E8" w:rsidRDefault="00874E73" w:rsidP="00E2461D">
            <w:p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Dear </w:t>
            </w:r>
            <w:r w:rsidRPr="00F423E8">
              <w:rPr>
                <w:rFonts w:ascii="Noto Sans" w:eastAsia="Times New Roman" w:hAnsi="Noto Sans" w:cs="Noto Sans"/>
                <w:color w:val="444444"/>
                <w:kern w:val="0"/>
                <w:shd w:val="clear" w:color="auto" w:fill="FFFFFF"/>
                <w:lang w:eastAsia="en-GB"/>
                <w14:ligatures w14:val="none"/>
              </w:rPr>
              <w:t>Sara Murdoch</w:t>
            </w:r>
            <w:r w:rsidRPr="00F423E8">
              <w:rPr>
                <w:rFonts w:ascii="Calibri" w:eastAsia="Times New Roman" w:hAnsi="Calibri" w:cs="Calibri"/>
                <w:kern w:val="0"/>
                <w:lang w:eastAsia="en-GB"/>
                <w14:ligatures w14:val="none"/>
              </w:rPr>
              <w:t xml:space="preserve"> </w:t>
            </w:r>
          </w:p>
          <w:p w14:paraId="157BEEBE" w14:textId="77777777" w:rsidR="00874E73" w:rsidRPr="00F423E8" w:rsidRDefault="00874E73" w:rsidP="00E2461D">
            <w:pPr>
              <w:rPr>
                <w:rFonts w:ascii="Calibri" w:eastAsia="Times New Roman" w:hAnsi="Calibri" w:cs="Calibri"/>
                <w:kern w:val="0"/>
                <w:lang w:eastAsia="en-GB"/>
                <w14:ligatures w14:val="none"/>
              </w:rPr>
            </w:pPr>
            <w:r w:rsidRPr="00F423E8">
              <w:rPr>
                <w:rFonts w:ascii="Noto Sans" w:eastAsia="Times New Roman" w:hAnsi="Noto Sans" w:cs="Noto Sans"/>
                <w:b/>
                <w:bCs/>
                <w:color w:val="444444"/>
                <w:kern w:val="0"/>
                <w:shd w:val="clear" w:color="auto" w:fill="FFFFFF"/>
                <w:lang w:eastAsia="en-GB"/>
                <w14:ligatures w14:val="none"/>
              </w:rPr>
              <w:t>CONSULTATION ABOUT GRANTOWN ON SPEY COMMON GOOD CHANGES</w:t>
            </w:r>
          </w:p>
          <w:p w14:paraId="4E82A8B8" w14:textId="77777777" w:rsidR="00874E73" w:rsidRPr="00F423E8" w:rsidRDefault="00874E73" w:rsidP="00E2461D">
            <w:pPr>
              <w:rPr>
                <w:rFonts w:ascii="Calibri" w:eastAsia="Times New Roman" w:hAnsi="Calibri" w:cs="Calibri"/>
                <w:kern w:val="0"/>
                <w:lang w:eastAsia="en-GB"/>
                <w14:ligatures w14:val="none"/>
              </w:rPr>
            </w:pPr>
          </w:p>
          <w:p w14:paraId="058F6F71" w14:textId="77777777" w:rsidR="00874E73" w:rsidRPr="00F423E8" w:rsidRDefault="00874E73" w:rsidP="00E2461D">
            <w:pPr>
              <w:rPr>
                <w:rFonts w:ascii="Calibri" w:eastAsia="Times New Roman" w:hAnsi="Calibri" w:cs="Calibri"/>
                <w:kern w:val="0"/>
                <w:lang w:eastAsia="en-GB"/>
                <w14:ligatures w14:val="none"/>
              </w:rPr>
            </w:pPr>
            <w:r w:rsidRPr="00F423E8">
              <w:rPr>
                <w:rFonts w:ascii="Noto Sans" w:eastAsia="Times New Roman" w:hAnsi="Noto Sans" w:cs="Noto Sans"/>
                <w:color w:val="444444"/>
                <w:kern w:val="0"/>
                <w:shd w:val="clear" w:color="auto" w:fill="FFFFFF"/>
                <w:lang w:eastAsia="en-GB"/>
                <w14:ligatures w14:val="none"/>
              </w:rPr>
              <w:t>I refer to the Consultation document on a proposal to change the use of Grantown market square to allow mandatory charging for stalls and events.</w:t>
            </w:r>
          </w:p>
          <w:p w14:paraId="6AB2F84C" w14:textId="77777777" w:rsidR="00874E73" w:rsidRPr="00F423E8" w:rsidRDefault="00874E73" w:rsidP="00E2461D">
            <w:pPr>
              <w:rPr>
                <w:rFonts w:ascii="Calibri" w:eastAsia="Times New Roman" w:hAnsi="Calibri" w:cs="Calibri"/>
                <w:kern w:val="0"/>
                <w:lang w:eastAsia="en-GB"/>
                <w14:ligatures w14:val="none"/>
              </w:rPr>
            </w:pPr>
          </w:p>
          <w:p w14:paraId="6EEC68ED" w14:textId="77777777" w:rsidR="00874E73" w:rsidRPr="00F423E8" w:rsidRDefault="00874E73" w:rsidP="00E2461D">
            <w:pPr>
              <w:rPr>
                <w:rFonts w:ascii="Calibri" w:eastAsia="Times New Roman" w:hAnsi="Calibri" w:cs="Calibri"/>
                <w:kern w:val="0"/>
                <w:lang w:eastAsia="en-GB"/>
                <w14:ligatures w14:val="none"/>
              </w:rPr>
            </w:pPr>
            <w:r w:rsidRPr="00F423E8">
              <w:rPr>
                <w:rFonts w:ascii="Noto Sans" w:eastAsia="Times New Roman" w:hAnsi="Noto Sans" w:cs="Noto Sans"/>
                <w:color w:val="444444"/>
                <w:kern w:val="0"/>
                <w:shd w:val="clear" w:color="auto" w:fill="FFFFFF"/>
                <w:lang w:eastAsia="en-GB"/>
                <w14:ligatures w14:val="none"/>
              </w:rPr>
              <w:t xml:space="preserve">I understand that each year a number of events are held at The Square, Grantown on Spey which, historically, the Highland Council has supported by allowing them to take place free of charge on The Square.  Therefore the Council is now consulting on a proposal to change the use of The Square to allow for the introduction of </w:t>
            </w:r>
            <w:r w:rsidRPr="00F423E8">
              <w:rPr>
                <w:rFonts w:ascii="Noto Sans" w:eastAsia="Times New Roman" w:hAnsi="Noto Sans" w:cs="Noto Sans"/>
                <w:b/>
                <w:bCs/>
                <w:i/>
                <w:iCs/>
                <w:color w:val="444444"/>
                <w:kern w:val="0"/>
                <w:shd w:val="clear" w:color="auto" w:fill="FFFFFF"/>
                <w:lang w:eastAsia="en-GB"/>
                <w14:ligatures w14:val="none"/>
              </w:rPr>
              <w:t>mandatory charging</w:t>
            </w:r>
            <w:r w:rsidRPr="00F423E8">
              <w:rPr>
                <w:rFonts w:ascii="Noto Sans" w:eastAsia="Times New Roman" w:hAnsi="Noto Sans" w:cs="Noto Sans"/>
                <w:color w:val="444444"/>
                <w:kern w:val="0"/>
                <w:shd w:val="clear" w:color="auto" w:fill="FFFFFF"/>
                <w:lang w:eastAsia="en-GB"/>
                <w14:ligatures w14:val="none"/>
              </w:rPr>
              <w:t xml:space="preserve"> for these events.</w:t>
            </w:r>
          </w:p>
          <w:p w14:paraId="7E824CD2" w14:textId="77777777" w:rsidR="00874E73" w:rsidRPr="00F423E8" w:rsidRDefault="00874E73" w:rsidP="00E2461D">
            <w:pPr>
              <w:rPr>
                <w:rFonts w:ascii="Calibri" w:eastAsia="Times New Roman" w:hAnsi="Calibri" w:cs="Calibri"/>
                <w:kern w:val="0"/>
                <w:lang w:eastAsia="en-GB"/>
                <w14:ligatures w14:val="none"/>
              </w:rPr>
            </w:pPr>
          </w:p>
          <w:p w14:paraId="67CA16E3" w14:textId="77777777" w:rsidR="00874E73" w:rsidRPr="00F423E8" w:rsidRDefault="00874E73" w:rsidP="00E2461D">
            <w:p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We live behind the Grant Arms Hotel, adjacent to the Square and are content with the way matters are currently managed for the Grantown Market, Christmas stalls, and special events such as Harley Davidson rally, Motor Mania and the Hogmanay Street Party, etc. The following are my comments on the consultation.</w:t>
            </w:r>
          </w:p>
          <w:p w14:paraId="4EDCF362" w14:textId="77777777" w:rsidR="00874E73" w:rsidRPr="00F423E8" w:rsidRDefault="00874E73" w:rsidP="00E2461D">
            <w:pPr>
              <w:rPr>
                <w:rFonts w:ascii="Calibri" w:eastAsia="Times New Roman" w:hAnsi="Calibri" w:cs="Calibri"/>
                <w:kern w:val="0"/>
                <w:lang w:eastAsia="en-GB"/>
                <w14:ligatures w14:val="none"/>
              </w:rPr>
            </w:pPr>
          </w:p>
          <w:p w14:paraId="60CC8270" w14:textId="42E51369"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b/>
                <w:bCs/>
                <w:color w:val="444444"/>
                <w:kern w:val="0"/>
                <w:shd w:val="clear" w:color="auto" w:fill="FFFFFF"/>
                <w:lang w:eastAsia="en-GB"/>
                <w14:ligatures w14:val="none"/>
              </w:rPr>
              <w:t>Answers to key questions</w:t>
            </w:r>
          </w:p>
          <w:p w14:paraId="20B4F794"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1</w:t>
            </w:r>
          </w:p>
          <w:p w14:paraId="598AAA07"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 xml:space="preserve">What are your views on the proposal to introduce a mandatory charging scheme for events held on The Square, Grantown on </w:t>
            </w:r>
            <w:r w:rsidRPr="00F423E8">
              <w:rPr>
                <w:rFonts w:ascii="Noto Sans" w:eastAsia="Times New Roman" w:hAnsi="Noto Sans" w:cs="Noto Sans"/>
                <w:i/>
                <w:iCs/>
                <w:color w:val="444444"/>
                <w:kern w:val="0"/>
                <w:shd w:val="clear" w:color="auto" w:fill="FFFFFF"/>
                <w:lang w:eastAsia="en-GB"/>
                <w14:ligatures w14:val="none"/>
              </w:rPr>
              <w:lastRenderedPageBreak/>
              <w:t>Spey?</w:t>
            </w:r>
            <w:r w:rsidRPr="00F423E8">
              <w:rPr>
                <w:rFonts w:ascii="Noto Sans" w:eastAsia="Times New Roman" w:hAnsi="Noto Sans" w:cs="Noto Sans"/>
                <w:color w:val="444444"/>
                <w:kern w:val="0"/>
                <w:shd w:val="clear" w:color="auto" w:fill="FFFFFF"/>
                <w:lang w:eastAsia="en-GB"/>
                <w14:ligatures w14:val="none"/>
              </w:rPr>
              <w:t xml:space="preserve"> I feel it would be inappropriate to introduce a charging scheme for events in the Square.</w:t>
            </w:r>
          </w:p>
          <w:p w14:paraId="37A9B066"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p>
          <w:p w14:paraId="03E11B71"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2</w:t>
            </w:r>
          </w:p>
          <w:p w14:paraId="6DE65E1E"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Do you have any views on the suggested rates of charging proposed?</w:t>
            </w:r>
            <w:r w:rsidRPr="00F423E8">
              <w:rPr>
                <w:rFonts w:ascii="Noto Sans" w:eastAsia="Times New Roman" w:hAnsi="Noto Sans" w:cs="Noto Sans"/>
                <w:color w:val="444444"/>
                <w:kern w:val="0"/>
                <w:shd w:val="clear" w:color="auto" w:fill="FFFFFF"/>
                <w:lang w:eastAsia="en-GB"/>
                <w14:ligatures w14:val="none"/>
              </w:rPr>
              <w:t xml:space="preserve"> No, because I do not support the introduction of charges.</w:t>
            </w:r>
          </w:p>
          <w:p w14:paraId="39B59B36"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p>
          <w:p w14:paraId="07103944"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3</w:t>
            </w:r>
          </w:p>
          <w:p w14:paraId="1471A698"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Do you have any views on potential benefits of the proposal?</w:t>
            </w:r>
            <w:r w:rsidRPr="00F423E8">
              <w:rPr>
                <w:rFonts w:ascii="Noto Sans" w:eastAsia="Times New Roman" w:hAnsi="Noto Sans" w:cs="Noto Sans"/>
                <w:color w:val="444444"/>
                <w:kern w:val="0"/>
                <w:shd w:val="clear" w:color="auto" w:fill="FFFFFF"/>
                <w:lang w:eastAsia="en-GB"/>
                <w14:ligatures w14:val="none"/>
              </w:rPr>
              <w:t xml:space="preserve"> I do not think any financial benefit would outweigh the deterrent potential of the charging proposals. I am concerned about who would be responsible for charging, particularly if this was the Highland Council.</w:t>
            </w:r>
          </w:p>
          <w:p w14:paraId="6710D43B"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p>
          <w:p w14:paraId="0BAAD26C"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4</w:t>
            </w:r>
          </w:p>
          <w:p w14:paraId="33573DCB"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Do you have any issues or concerns arising from the proposal?</w:t>
            </w:r>
            <w:r w:rsidRPr="00F423E8">
              <w:rPr>
                <w:rFonts w:ascii="Noto Sans" w:eastAsia="Times New Roman" w:hAnsi="Noto Sans" w:cs="Noto Sans"/>
                <w:color w:val="444444"/>
                <w:kern w:val="0"/>
                <w:shd w:val="clear" w:color="auto" w:fill="FFFFFF"/>
                <w:lang w:eastAsia="en-GB"/>
                <w14:ligatures w14:val="none"/>
              </w:rPr>
              <w:t xml:space="preserve"> Yes. I think it will be a deterrent to the use of the Square which is often by voluntary groups.  I am unclear who would operate the charging scheme and would be concerned if this was the Highland Council. We do not now seem to have a Community Council </w:t>
            </w:r>
          </w:p>
          <w:p w14:paraId="34EA764E"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p>
          <w:p w14:paraId="21C954D8"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5</w:t>
            </w:r>
          </w:p>
          <w:p w14:paraId="43C8B963"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Do you have any additional comments? </w:t>
            </w:r>
            <w:r w:rsidRPr="00F423E8">
              <w:rPr>
                <w:rFonts w:ascii="Noto Sans" w:eastAsia="Times New Roman" w:hAnsi="Noto Sans" w:cs="Noto Sans"/>
                <w:color w:val="444444"/>
                <w:kern w:val="0"/>
                <w:shd w:val="clear" w:color="auto" w:fill="FFFFFF"/>
                <w:lang w:eastAsia="en-GB"/>
                <w14:ligatures w14:val="none"/>
              </w:rPr>
              <w:t xml:space="preserve"> I am concerned that this proposal should be put forward when the status quo has operated perfectly satisfactorily.</w:t>
            </w:r>
          </w:p>
          <w:p w14:paraId="067CD96B"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color w:val="444444"/>
                <w:kern w:val="0"/>
                <w:shd w:val="clear" w:color="auto" w:fill="FFFFFF"/>
                <w:lang w:eastAsia="en-GB"/>
                <w14:ligatures w14:val="none"/>
              </w:rPr>
              <w:lastRenderedPageBreak/>
              <w:t>The Council will take all representations into account in reaching a decision.</w:t>
            </w:r>
          </w:p>
          <w:p w14:paraId="7EAD9829"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p>
          <w:p w14:paraId="64B3693C"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color w:val="444444"/>
                <w:kern w:val="0"/>
                <w:shd w:val="clear" w:color="auto" w:fill="FFFFFF"/>
                <w:lang w:eastAsia="en-GB"/>
                <w14:ligatures w14:val="none"/>
              </w:rPr>
              <w:t>With regard to the outcome, the possible decisions are:</w:t>
            </w:r>
          </w:p>
          <w:p w14:paraId="51D904E1"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1.</w:t>
            </w:r>
          </w:p>
          <w:p w14:paraId="0D9CFCAA"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The proposal goes ahead.</w:t>
            </w:r>
            <w:r w:rsidRPr="00F423E8">
              <w:rPr>
                <w:rFonts w:ascii="Noto Sans" w:eastAsia="Times New Roman" w:hAnsi="Noto Sans" w:cs="Noto Sans"/>
                <w:color w:val="444444"/>
                <w:kern w:val="0"/>
                <w:shd w:val="clear" w:color="auto" w:fill="FFFFFF"/>
                <w:lang w:eastAsia="en-GB"/>
                <w14:ligatures w14:val="none"/>
              </w:rPr>
              <w:t xml:space="preserve"> I would not support this.</w:t>
            </w:r>
          </w:p>
          <w:p w14:paraId="5A95BFD3"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p>
          <w:p w14:paraId="3DECF917"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2.</w:t>
            </w:r>
          </w:p>
          <w:p w14:paraId="471CAF5D"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 xml:space="preserve">The proposal is amended with any significant amendment triggering a fresh consultation process. </w:t>
            </w:r>
            <w:r w:rsidRPr="00F423E8">
              <w:rPr>
                <w:rFonts w:ascii="Noto Sans" w:eastAsia="Times New Roman" w:hAnsi="Noto Sans" w:cs="Noto Sans"/>
                <w:color w:val="444444"/>
                <w:kern w:val="0"/>
                <w:shd w:val="clear" w:color="auto" w:fill="FFFFFF"/>
                <w:lang w:eastAsia="en-GB"/>
                <w14:ligatures w14:val="none"/>
              </w:rPr>
              <w:t>No charging.</w:t>
            </w:r>
          </w:p>
          <w:p w14:paraId="32804B9E"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p>
          <w:p w14:paraId="7EE1B526" w14:textId="77777777" w:rsidR="00874E73" w:rsidRPr="00F423E8" w:rsidRDefault="00874E73" w:rsidP="00E2461D">
            <w:pPr>
              <w:rPr>
                <w:rFonts w:ascii="Noto Sans" w:eastAsia="Times New Roman" w:hAnsi="Noto Sans" w:cs="Noto Sans"/>
                <w:i/>
                <w:iC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3.</w:t>
            </w:r>
          </w:p>
          <w:p w14:paraId="33EF8152" w14:textId="77777777" w:rsidR="00874E73" w:rsidRPr="00F423E8" w:rsidRDefault="00874E73" w:rsidP="00E2461D">
            <w:pPr>
              <w:rPr>
                <w:rFonts w:ascii="Noto Sans" w:eastAsia="Times New Roman" w:hAnsi="Noto Sans" w:cs="Noto Sans"/>
                <w:color w:val="444444"/>
                <w:kern w:val="0"/>
                <w:shd w:val="clear" w:color="auto" w:fill="FFFFFF"/>
                <w:lang w:eastAsia="en-GB"/>
                <w14:ligatures w14:val="none"/>
              </w:rPr>
            </w:pPr>
            <w:r w:rsidRPr="00F423E8">
              <w:rPr>
                <w:rFonts w:ascii="Noto Sans" w:eastAsia="Times New Roman" w:hAnsi="Noto Sans" w:cs="Noto Sans"/>
                <w:i/>
                <w:iCs/>
                <w:color w:val="444444"/>
                <w:kern w:val="0"/>
                <w:shd w:val="clear" w:color="auto" w:fill="FFFFFF"/>
                <w:lang w:eastAsia="en-GB"/>
                <w14:ligatures w14:val="none"/>
              </w:rPr>
              <w:t>The proposal does not go ahead</w:t>
            </w:r>
            <w:r w:rsidRPr="00F423E8">
              <w:rPr>
                <w:rFonts w:ascii="Noto Sans" w:eastAsia="Times New Roman" w:hAnsi="Noto Sans" w:cs="Noto Sans"/>
                <w:color w:val="444444"/>
                <w:kern w:val="0"/>
                <w:shd w:val="clear" w:color="auto" w:fill="FFFFFF"/>
                <w:lang w:eastAsia="en-GB"/>
                <w14:ligatures w14:val="none"/>
              </w:rPr>
              <w:t>. Yes please.</w:t>
            </w:r>
          </w:p>
          <w:p w14:paraId="19C190E9" w14:textId="77777777" w:rsidR="00874E73" w:rsidRPr="00F423E8" w:rsidRDefault="00874E73" w:rsidP="00F56BAD">
            <w:pPr>
              <w:rPr>
                <w:rFonts w:ascii="Calibri" w:eastAsia="Times New Roman" w:hAnsi="Calibri" w:cs="Calibri"/>
                <w:kern w:val="0"/>
                <w:lang w:eastAsia="en-GB"/>
                <w14:ligatures w14:val="none"/>
              </w:rPr>
            </w:pPr>
          </w:p>
        </w:tc>
        <w:tc>
          <w:tcPr>
            <w:tcW w:w="6121" w:type="dxa"/>
          </w:tcPr>
          <w:p w14:paraId="3463741B" w14:textId="77777777" w:rsidR="0045657A" w:rsidRDefault="0045657A" w:rsidP="00E2461D">
            <w:pPr>
              <w:rPr>
                <w:rFonts w:ascii="Calibri" w:eastAsia="Times New Roman" w:hAnsi="Calibri" w:cs="Calibri"/>
                <w:kern w:val="0"/>
                <w:lang w:eastAsia="en-GB"/>
                <w14:ligatures w14:val="none"/>
              </w:rPr>
            </w:pPr>
          </w:p>
          <w:p w14:paraId="0A467668" w14:textId="77777777" w:rsidR="0045657A" w:rsidRDefault="0045657A" w:rsidP="00E2461D">
            <w:pPr>
              <w:rPr>
                <w:rFonts w:ascii="Calibri" w:eastAsia="Times New Roman" w:hAnsi="Calibri" w:cs="Calibri"/>
                <w:kern w:val="0"/>
                <w:lang w:eastAsia="en-GB"/>
                <w14:ligatures w14:val="none"/>
              </w:rPr>
            </w:pPr>
          </w:p>
          <w:p w14:paraId="482AFA92" w14:textId="77777777" w:rsidR="0045657A" w:rsidRDefault="0045657A" w:rsidP="00E2461D">
            <w:pPr>
              <w:rPr>
                <w:rFonts w:ascii="Calibri" w:eastAsia="Times New Roman" w:hAnsi="Calibri" w:cs="Calibri"/>
                <w:kern w:val="0"/>
                <w:lang w:eastAsia="en-GB"/>
                <w14:ligatures w14:val="none"/>
              </w:rPr>
            </w:pPr>
          </w:p>
          <w:p w14:paraId="085F496C" w14:textId="77777777" w:rsidR="0045657A" w:rsidRDefault="0045657A" w:rsidP="00E2461D">
            <w:pPr>
              <w:rPr>
                <w:rFonts w:ascii="Calibri" w:eastAsia="Times New Roman" w:hAnsi="Calibri" w:cs="Calibri"/>
                <w:kern w:val="0"/>
                <w:lang w:eastAsia="en-GB"/>
                <w14:ligatures w14:val="none"/>
              </w:rPr>
            </w:pPr>
          </w:p>
          <w:p w14:paraId="22BC0DB6" w14:textId="77777777" w:rsidR="0045657A" w:rsidRDefault="0045657A" w:rsidP="00E2461D">
            <w:pPr>
              <w:rPr>
                <w:rFonts w:ascii="Calibri" w:eastAsia="Times New Roman" w:hAnsi="Calibri" w:cs="Calibri"/>
                <w:kern w:val="0"/>
                <w:lang w:eastAsia="en-GB"/>
                <w14:ligatures w14:val="none"/>
              </w:rPr>
            </w:pPr>
          </w:p>
          <w:p w14:paraId="389E8335" w14:textId="77777777" w:rsidR="0045657A" w:rsidRDefault="0045657A" w:rsidP="00E2461D">
            <w:pPr>
              <w:rPr>
                <w:rFonts w:ascii="Calibri" w:eastAsia="Times New Roman" w:hAnsi="Calibri" w:cs="Calibri"/>
                <w:kern w:val="0"/>
                <w:lang w:eastAsia="en-GB"/>
                <w14:ligatures w14:val="none"/>
              </w:rPr>
            </w:pPr>
          </w:p>
          <w:p w14:paraId="3E063A3F" w14:textId="77777777" w:rsidR="0045657A" w:rsidRDefault="0045657A" w:rsidP="00E2461D">
            <w:pPr>
              <w:rPr>
                <w:rFonts w:ascii="Calibri" w:eastAsia="Times New Roman" w:hAnsi="Calibri" w:cs="Calibri"/>
                <w:kern w:val="0"/>
                <w:lang w:eastAsia="en-GB"/>
                <w14:ligatures w14:val="none"/>
              </w:rPr>
            </w:pPr>
          </w:p>
          <w:p w14:paraId="53C4F3CD" w14:textId="77777777" w:rsidR="0045657A" w:rsidRDefault="0045657A" w:rsidP="00E2461D">
            <w:pPr>
              <w:rPr>
                <w:rFonts w:ascii="Calibri" w:eastAsia="Times New Roman" w:hAnsi="Calibri" w:cs="Calibri"/>
                <w:kern w:val="0"/>
                <w:lang w:eastAsia="en-GB"/>
                <w14:ligatures w14:val="none"/>
              </w:rPr>
            </w:pPr>
          </w:p>
          <w:p w14:paraId="6C7A3A08" w14:textId="77777777" w:rsidR="0045657A" w:rsidRDefault="0045657A" w:rsidP="00E2461D">
            <w:pPr>
              <w:rPr>
                <w:rFonts w:ascii="Calibri" w:eastAsia="Times New Roman" w:hAnsi="Calibri" w:cs="Calibri"/>
                <w:kern w:val="0"/>
                <w:lang w:eastAsia="en-GB"/>
                <w14:ligatures w14:val="none"/>
              </w:rPr>
            </w:pPr>
          </w:p>
          <w:p w14:paraId="3930795F" w14:textId="77777777" w:rsidR="0045657A" w:rsidRDefault="0045657A" w:rsidP="00E2461D">
            <w:pPr>
              <w:rPr>
                <w:rFonts w:ascii="Calibri" w:eastAsia="Times New Roman" w:hAnsi="Calibri" w:cs="Calibri"/>
                <w:kern w:val="0"/>
                <w:lang w:eastAsia="en-GB"/>
                <w14:ligatures w14:val="none"/>
              </w:rPr>
            </w:pPr>
          </w:p>
          <w:p w14:paraId="6F267E0C" w14:textId="77777777" w:rsidR="0045657A" w:rsidRDefault="0045657A" w:rsidP="00E2461D">
            <w:pPr>
              <w:rPr>
                <w:rFonts w:ascii="Calibri" w:eastAsia="Times New Roman" w:hAnsi="Calibri" w:cs="Calibri"/>
                <w:kern w:val="0"/>
                <w:lang w:eastAsia="en-GB"/>
                <w14:ligatures w14:val="none"/>
              </w:rPr>
            </w:pPr>
          </w:p>
          <w:p w14:paraId="53265A33" w14:textId="77777777" w:rsidR="0045657A" w:rsidRDefault="0045657A" w:rsidP="00E2461D">
            <w:pPr>
              <w:rPr>
                <w:rFonts w:ascii="Calibri" w:eastAsia="Times New Roman" w:hAnsi="Calibri" w:cs="Calibri"/>
                <w:kern w:val="0"/>
                <w:lang w:eastAsia="en-GB"/>
                <w14:ligatures w14:val="none"/>
              </w:rPr>
            </w:pPr>
          </w:p>
          <w:p w14:paraId="3E89D865" w14:textId="77777777" w:rsidR="0045657A" w:rsidRDefault="0045657A" w:rsidP="00E2461D">
            <w:pPr>
              <w:rPr>
                <w:rFonts w:ascii="Calibri" w:eastAsia="Times New Roman" w:hAnsi="Calibri" w:cs="Calibri"/>
                <w:kern w:val="0"/>
                <w:lang w:eastAsia="en-GB"/>
                <w14:ligatures w14:val="none"/>
              </w:rPr>
            </w:pPr>
          </w:p>
          <w:p w14:paraId="21BCCA2D" w14:textId="77777777" w:rsidR="0045657A" w:rsidRDefault="0045657A" w:rsidP="00E2461D">
            <w:pPr>
              <w:rPr>
                <w:rFonts w:ascii="Calibri" w:eastAsia="Times New Roman" w:hAnsi="Calibri" w:cs="Calibri"/>
                <w:kern w:val="0"/>
                <w:lang w:eastAsia="en-GB"/>
                <w14:ligatures w14:val="none"/>
              </w:rPr>
            </w:pPr>
          </w:p>
          <w:p w14:paraId="690B8F90" w14:textId="77777777" w:rsidR="0045657A" w:rsidRDefault="0045657A" w:rsidP="00E2461D">
            <w:pPr>
              <w:rPr>
                <w:rFonts w:ascii="Calibri" w:eastAsia="Times New Roman" w:hAnsi="Calibri" w:cs="Calibri"/>
                <w:kern w:val="0"/>
                <w:lang w:eastAsia="en-GB"/>
                <w14:ligatures w14:val="none"/>
              </w:rPr>
            </w:pPr>
          </w:p>
          <w:p w14:paraId="49AE02E3" w14:textId="77777777" w:rsidR="0045657A" w:rsidRDefault="0045657A" w:rsidP="00E2461D">
            <w:pPr>
              <w:rPr>
                <w:rFonts w:ascii="Calibri" w:eastAsia="Times New Roman" w:hAnsi="Calibri" w:cs="Calibri"/>
                <w:kern w:val="0"/>
                <w:lang w:eastAsia="en-GB"/>
                <w14:ligatures w14:val="none"/>
              </w:rPr>
            </w:pPr>
          </w:p>
          <w:p w14:paraId="3FE4B1BB" w14:textId="77777777" w:rsidR="0045657A" w:rsidRDefault="0045657A" w:rsidP="00E2461D">
            <w:pPr>
              <w:rPr>
                <w:rFonts w:ascii="Calibri" w:eastAsia="Times New Roman" w:hAnsi="Calibri" w:cs="Calibri"/>
                <w:kern w:val="0"/>
                <w:lang w:eastAsia="en-GB"/>
                <w14:ligatures w14:val="none"/>
              </w:rPr>
            </w:pPr>
          </w:p>
          <w:p w14:paraId="02DAE87F" w14:textId="77777777" w:rsidR="004C7748" w:rsidRDefault="004C7748" w:rsidP="00E2461D">
            <w:pPr>
              <w:rPr>
                <w:rFonts w:ascii="Calibri" w:eastAsia="Times New Roman" w:hAnsi="Calibri" w:cs="Calibri"/>
                <w:kern w:val="0"/>
                <w:lang w:eastAsia="en-GB"/>
                <w14:ligatures w14:val="none"/>
              </w:rPr>
            </w:pPr>
          </w:p>
          <w:p w14:paraId="1FB202E9" w14:textId="77777777" w:rsidR="004C7748" w:rsidRDefault="004C7748" w:rsidP="00E2461D">
            <w:pPr>
              <w:rPr>
                <w:rFonts w:ascii="Calibri" w:eastAsia="Times New Roman" w:hAnsi="Calibri" w:cs="Calibri"/>
                <w:kern w:val="0"/>
                <w:lang w:eastAsia="en-GB"/>
                <w14:ligatures w14:val="none"/>
              </w:rPr>
            </w:pPr>
          </w:p>
          <w:p w14:paraId="58CA7209" w14:textId="77777777" w:rsidR="004C7748" w:rsidRDefault="004C7748" w:rsidP="00E2461D">
            <w:pPr>
              <w:rPr>
                <w:rFonts w:ascii="Calibri" w:eastAsia="Times New Roman" w:hAnsi="Calibri" w:cs="Calibri"/>
                <w:kern w:val="0"/>
                <w:lang w:eastAsia="en-GB"/>
                <w14:ligatures w14:val="none"/>
              </w:rPr>
            </w:pPr>
          </w:p>
          <w:p w14:paraId="492AA757" w14:textId="77777777" w:rsidR="004C7748" w:rsidRDefault="004C7748" w:rsidP="00E2461D">
            <w:pPr>
              <w:rPr>
                <w:rFonts w:ascii="Calibri" w:eastAsia="Times New Roman" w:hAnsi="Calibri" w:cs="Calibri"/>
                <w:kern w:val="0"/>
                <w:lang w:eastAsia="en-GB"/>
                <w14:ligatures w14:val="none"/>
              </w:rPr>
            </w:pPr>
          </w:p>
          <w:p w14:paraId="530E07F3" w14:textId="77777777" w:rsidR="004C7748" w:rsidRDefault="004C7748" w:rsidP="00E2461D">
            <w:pPr>
              <w:rPr>
                <w:rFonts w:ascii="Calibri" w:eastAsia="Times New Roman" w:hAnsi="Calibri" w:cs="Calibri"/>
                <w:kern w:val="0"/>
                <w:lang w:eastAsia="en-GB"/>
                <w14:ligatures w14:val="none"/>
              </w:rPr>
            </w:pPr>
          </w:p>
          <w:p w14:paraId="4C770C4F" w14:textId="04628828" w:rsidR="00874E73" w:rsidRPr="00F423E8" w:rsidRDefault="00BB3FE3" w:rsidP="00E2461D">
            <w:p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Responses to question answered:</w:t>
            </w:r>
          </w:p>
          <w:p w14:paraId="545A3B28" w14:textId="77777777" w:rsidR="00BB3FE3" w:rsidRPr="00F423E8" w:rsidRDefault="006E0460" w:rsidP="006E0460">
            <w:pPr>
              <w:pStyle w:val="ListParagraph"/>
              <w:numPr>
                <w:ilvl w:val="0"/>
                <w:numId w:val="6"/>
              </w:num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Comments have been noted and considered within the consultation process.</w:t>
            </w:r>
          </w:p>
          <w:p w14:paraId="4FB267CA" w14:textId="77777777" w:rsidR="006E0460" w:rsidRPr="00F423E8" w:rsidRDefault="006E0460" w:rsidP="006E0460">
            <w:pPr>
              <w:pStyle w:val="ListParagraph"/>
              <w:rPr>
                <w:rFonts w:ascii="Calibri" w:eastAsia="Times New Roman" w:hAnsi="Calibri" w:cs="Calibri"/>
                <w:kern w:val="0"/>
                <w:lang w:eastAsia="en-GB"/>
                <w14:ligatures w14:val="none"/>
              </w:rPr>
            </w:pPr>
          </w:p>
          <w:p w14:paraId="56CB8935" w14:textId="77777777" w:rsidR="006E0460" w:rsidRPr="00F423E8" w:rsidRDefault="006E0460" w:rsidP="006E0460">
            <w:pPr>
              <w:pStyle w:val="ListParagraph"/>
              <w:numPr>
                <w:ilvl w:val="0"/>
                <w:numId w:val="6"/>
              </w:num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Comments have been noted and considered within the consultation process.</w:t>
            </w:r>
          </w:p>
          <w:p w14:paraId="595B895A" w14:textId="77777777" w:rsidR="006E0460" w:rsidRPr="00F423E8" w:rsidRDefault="006E0460" w:rsidP="006E0460">
            <w:pPr>
              <w:pStyle w:val="ListParagraph"/>
              <w:rPr>
                <w:rFonts w:ascii="Calibri" w:eastAsia="Times New Roman" w:hAnsi="Calibri" w:cs="Calibri"/>
                <w:kern w:val="0"/>
                <w:lang w:eastAsia="en-GB"/>
                <w14:ligatures w14:val="none"/>
              </w:rPr>
            </w:pPr>
          </w:p>
          <w:p w14:paraId="39D0A8C7" w14:textId="77777777" w:rsidR="006E0460" w:rsidRPr="00F423E8" w:rsidRDefault="0050276E" w:rsidP="006E0460">
            <w:pPr>
              <w:pStyle w:val="ListParagraph"/>
              <w:numPr>
                <w:ilvl w:val="0"/>
                <w:numId w:val="6"/>
              </w:num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Although The Square is owned by Highland Council, any charge levied would be on behalf of Grantown on Spey Common Good fund and, as such, must be accounted for, managed and administered separately from Council general fund income.</w:t>
            </w:r>
          </w:p>
          <w:p w14:paraId="14E7B350" w14:textId="77777777" w:rsidR="0050276E" w:rsidRPr="00F423E8" w:rsidRDefault="0050276E" w:rsidP="0050276E">
            <w:pPr>
              <w:pStyle w:val="ListParagraph"/>
              <w:rPr>
                <w:rFonts w:ascii="Calibri" w:eastAsia="Times New Roman" w:hAnsi="Calibri" w:cs="Calibri"/>
                <w:kern w:val="0"/>
                <w:lang w:eastAsia="en-GB"/>
                <w14:ligatures w14:val="none"/>
              </w:rPr>
            </w:pPr>
          </w:p>
          <w:p w14:paraId="46DEC0EF" w14:textId="77777777" w:rsidR="0050276E" w:rsidRPr="00F423E8" w:rsidRDefault="006B731E" w:rsidP="006E0460">
            <w:pPr>
              <w:pStyle w:val="ListParagraph"/>
              <w:numPr>
                <w:ilvl w:val="0"/>
                <w:numId w:val="6"/>
              </w:num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As 3 above.</w:t>
            </w:r>
          </w:p>
          <w:p w14:paraId="6A9C73E1" w14:textId="77777777" w:rsidR="00537E1D" w:rsidRPr="00F423E8" w:rsidRDefault="00537E1D" w:rsidP="00537E1D">
            <w:pPr>
              <w:pStyle w:val="ListParagraph"/>
              <w:rPr>
                <w:rFonts w:ascii="Calibri" w:eastAsia="Times New Roman" w:hAnsi="Calibri" w:cs="Calibri"/>
                <w:kern w:val="0"/>
                <w:lang w:eastAsia="en-GB"/>
                <w14:ligatures w14:val="none"/>
              </w:rPr>
            </w:pPr>
          </w:p>
          <w:p w14:paraId="164EC2CC" w14:textId="77777777" w:rsidR="004C7748" w:rsidRDefault="004C7748" w:rsidP="00537E1D">
            <w:pPr>
              <w:rPr>
                <w:rFonts w:ascii="Calibri" w:eastAsia="Times New Roman" w:hAnsi="Calibri" w:cs="Calibri"/>
                <w:kern w:val="0"/>
                <w:lang w:eastAsia="en-GB"/>
                <w14:ligatures w14:val="none"/>
              </w:rPr>
            </w:pPr>
          </w:p>
          <w:p w14:paraId="4F239867" w14:textId="77777777" w:rsidR="004C7748" w:rsidRDefault="004C7748" w:rsidP="00537E1D">
            <w:pPr>
              <w:rPr>
                <w:rFonts w:ascii="Calibri" w:eastAsia="Times New Roman" w:hAnsi="Calibri" w:cs="Calibri"/>
                <w:kern w:val="0"/>
                <w:lang w:eastAsia="en-GB"/>
                <w14:ligatures w14:val="none"/>
              </w:rPr>
            </w:pPr>
          </w:p>
          <w:p w14:paraId="79D64D37" w14:textId="77777777" w:rsidR="004C7748" w:rsidRDefault="004C7748" w:rsidP="00537E1D">
            <w:pPr>
              <w:rPr>
                <w:rFonts w:ascii="Calibri" w:eastAsia="Times New Roman" w:hAnsi="Calibri" w:cs="Calibri"/>
                <w:kern w:val="0"/>
                <w:lang w:eastAsia="en-GB"/>
                <w14:ligatures w14:val="none"/>
              </w:rPr>
            </w:pPr>
          </w:p>
          <w:p w14:paraId="69187A7A" w14:textId="77777777" w:rsidR="004C7748" w:rsidRDefault="004C7748" w:rsidP="00537E1D">
            <w:pPr>
              <w:rPr>
                <w:rFonts w:ascii="Calibri" w:eastAsia="Times New Roman" w:hAnsi="Calibri" w:cs="Calibri"/>
                <w:kern w:val="0"/>
                <w:lang w:eastAsia="en-GB"/>
                <w14:ligatures w14:val="none"/>
              </w:rPr>
            </w:pPr>
          </w:p>
          <w:p w14:paraId="363B7B11" w14:textId="77777777" w:rsidR="004C7748" w:rsidRDefault="004C7748" w:rsidP="00537E1D">
            <w:pPr>
              <w:rPr>
                <w:rFonts w:ascii="Calibri" w:eastAsia="Times New Roman" w:hAnsi="Calibri" w:cs="Calibri"/>
                <w:kern w:val="0"/>
                <w:lang w:eastAsia="en-GB"/>
                <w14:ligatures w14:val="none"/>
              </w:rPr>
            </w:pPr>
          </w:p>
          <w:p w14:paraId="7DB63BD4" w14:textId="77777777" w:rsidR="004C7748" w:rsidRDefault="004C7748" w:rsidP="00537E1D">
            <w:pPr>
              <w:rPr>
                <w:rFonts w:ascii="Calibri" w:eastAsia="Times New Roman" w:hAnsi="Calibri" w:cs="Calibri"/>
                <w:kern w:val="0"/>
                <w:lang w:eastAsia="en-GB"/>
                <w14:ligatures w14:val="none"/>
              </w:rPr>
            </w:pPr>
          </w:p>
          <w:p w14:paraId="5F153E4D" w14:textId="77777777" w:rsidR="004C7748" w:rsidRDefault="004C7748" w:rsidP="00537E1D">
            <w:pPr>
              <w:rPr>
                <w:rFonts w:ascii="Calibri" w:eastAsia="Times New Roman" w:hAnsi="Calibri" w:cs="Calibri"/>
                <w:kern w:val="0"/>
                <w:lang w:eastAsia="en-GB"/>
                <w14:ligatures w14:val="none"/>
              </w:rPr>
            </w:pPr>
          </w:p>
          <w:p w14:paraId="2B9AB1D0" w14:textId="77777777" w:rsidR="004C7748" w:rsidRDefault="004C7748" w:rsidP="00537E1D">
            <w:pPr>
              <w:rPr>
                <w:rFonts w:ascii="Calibri" w:eastAsia="Times New Roman" w:hAnsi="Calibri" w:cs="Calibri"/>
                <w:kern w:val="0"/>
                <w:lang w:eastAsia="en-GB"/>
                <w14:ligatures w14:val="none"/>
              </w:rPr>
            </w:pPr>
          </w:p>
          <w:p w14:paraId="7F371669" w14:textId="77777777" w:rsidR="004C7748" w:rsidRDefault="004C7748" w:rsidP="00537E1D">
            <w:pPr>
              <w:rPr>
                <w:rFonts w:ascii="Calibri" w:eastAsia="Times New Roman" w:hAnsi="Calibri" w:cs="Calibri"/>
                <w:kern w:val="0"/>
                <w:lang w:eastAsia="en-GB"/>
                <w14:ligatures w14:val="none"/>
              </w:rPr>
            </w:pPr>
          </w:p>
          <w:p w14:paraId="2FCB5BD6" w14:textId="77777777" w:rsidR="004C7748" w:rsidRDefault="004C7748" w:rsidP="00537E1D">
            <w:pPr>
              <w:rPr>
                <w:rFonts w:ascii="Calibri" w:eastAsia="Times New Roman" w:hAnsi="Calibri" w:cs="Calibri"/>
                <w:kern w:val="0"/>
                <w:lang w:eastAsia="en-GB"/>
                <w14:ligatures w14:val="none"/>
              </w:rPr>
            </w:pPr>
          </w:p>
          <w:p w14:paraId="31C0085B" w14:textId="77777777" w:rsidR="004C7748" w:rsidRDefault="004C7748" w:rsidP="00537E1D">
            <w:pPr>
              <w:rPr>
                <w:rFonts w:ascii="Calibri" w:eastAsia="Times New Roman" w:hAnsi="Calibri" w:cs="Calibri"/>
                <w:kern w:val="0"/>
                <w:lang w:eastAsia="en-GB"/>
                <w14:ligatures w14:val="none"/>
              </w:rPr>
            </w:pPr>
          </w:p>
          <w:p w14:paraId="2E636E8F" w14:textId="77777777" w:rsidR="004C7748" w:rsidRDefault="004C7748" w:rsidP="00537E1D">
            <w:pPr>
              <w:rPr>
                <w:rFonts w:ascii="Calibri" w:eastAsia="Times New Roman" w:hAnsi="Calibri" w:cs="Calibri"/>
                <w:kern w:val="0"/>
                <w:lang w:eastAsia="en-GB"/>
                <w14:ligatures w14:val="none"/>
              </w:rPr>
            </w:pPr>
          </w:p>
          <w:p w14:paraId="6FE3E8EB" w14:textId="77777777" w:rsidR="004C7748" w:rsidRDefault="004C7748" w:rsidP="00537E1D">
            <w:pPr>
              <w:rPr>
                <w:rFonts w:ascii="Calibri" w:eastAsia="Times New Roman" w:hAnsi="Calibri" w:cs="Calibri"/>
                <w:kern w:val="0"/>
                <w:lang w:eastAsia="en-GB"/>
                <w14:ligatures w14:val="none"/>
              </w:rPr>
            </w:pPr>
          </w:p>
          <w:p w14:paraId="57A8408C" w14:textId="77777777" w:rsidR="004C7748" w:rsidRDefault="004C7748" w:rsidP="00537E1D">
            <w:pPr>
              <w:rPr>
                <w:rFonts w:ascii="Calibri" w:eastAsia="Times New Roman" w:hAnsi="Calibri" w:cs="Calibri"/>
                <w:kern w:val="0"/>
                <w:lang w:eastAsia="en-GB"/>
                <w14:ligatures w14:val="none"/>
              </w:rPr>
            </w:pPr>
          </w:p>
          <w:p w14:paraId="453E5478" w14:textId="77777777" w:rsidR="004C7748" w:rsidRDefault="004C7748" w:rsidP="00537E1D">
            <w:pPr>
              <w:rPr>
                <w:rFonts w:ascii="Calibri" w:eastAsia="Times New Roman" w:hAnsi="Calibri" w:cs="Calibri"/>
                <w:kern w:val="0"/>
                <w:lang w:eastAsia="en-GB"/>
                <w14:ligatures w14:val="none"/>
              </w:rPr>
            </w:pPr>
          </w:p>
          <w:p w14:paraId="1589D885" w14:textId="77777777" w:rsidR="004C7748" w:rsidRDefault="004C7748" w:rsidP="00537E1D">
            <w:pPr>
              <w:rPr>
                <w:rFonts w:ascii="Calibri" w:eastAsia="Times New Roman" w:hAnsi="Calibri" w:cs="Calibri"/>
                <w:kern w:val="0"/>
                <w:lang w:eastAsia="en-GB"/>
                <w14:ligatures w14:val="none"/>
              </w:rPr>
            </w:pPr>
          </w:p>
          <w:p w14:paraId="22EC3171" w14:textId="77777777" w:rsidR="004C7748" w:rsidRDefault="004C7748" w:rsidP="00537E1D">
            <w:pPr>
              <w:rPr>
                <w:rFonts w:ascii="Calibri" w:eastAsia="Times New Roman" w:hAnsi="Calibri" w:cs="Calibri"/>
                <w:kern w:val="0"/>
                <w:lang w:eastAsia="en-GB"/>
                <w14:ligatures w14:val="none"/>
              </w:rPr>
            </w:pPr>
          </w:p>
          <w:p w14:paraId="37EEE46E" w14:textId="77777777" w:rsidR="004C7748" w:rsidRDefault="004C7748" w:rsidP="00537E1D">
            <w:pPr>
              <w:rPr>
                <w:rFonts w:ascii="Calibri" w:eastAsia="Times New Roman" w:hAnsi="Calibri" w:cs="Calibri"/>
                <w:kern w:val="0"/>
                <w:lang w:eastAsia="en-GB"/>
                <w14:ligatures w14:val="none"/>
              </w:rPr>
            </w:pPr>
          </w:p>
          <w:p w14:paraId="3070FC06" w14:textId="77777777" w:rsidR="004C7748" w:rsidRDefault="004C7748" w:rsidP="00537E1D">
            <w:pPr>
              <w:rPr>
                <w:rFonts w:ascii="Calibri" w:eastAsia="Times New Roman" w:hAnsi="Calibri" w:cs="Calibri"/>
                <w:kern w:val="0"/>
                <w:lang w:eastAsia="en-GB"/>
                <w14:ligatures w14:val="none"/>
              </w:rPr>
            </w:pPr>
          </w:p>
          <w:p w14:paraId="6C127E3E" w14:textId="77777777" w:rsidR="004C7748" w:rsidRDefault="004C7748" w:rsidP="00537E1D">
            <w:pPr>
              <w:rPr>
                <w:rFonts w:ascii="Calibri" w:eastAsia="Times New Roman" w:hAnsi="Calibri" w:cs="Calibri"/>
                <w:kern w:val="0"/>
                <w:lang w:eastAsia="en-GB"/>
                <w14:ligatures w14:val="none"/>
              </w:rPr>
            </w:pPr>
          </w:p>
          <w:p w14:paraId="41D76333" w14:textId="77777777" w:rsidR="004C7748" w:rsidRDefault="004C7748" w:rsidP="00537E1D">
            <w:pPr>
              <w:rPr>
                <w:rFonts w:ascii="Calibri" w:eastAsia="Times New Roman" w:hAnsi="Calibri" w:cs="Calibri"/>
                <w:kern w:val="0"/>
                <w:lang w:eastAsia="en-GB"/>
                <w14:ligatures w14:val="none"/>
              </w:rPr>
            </w:pPr>
          </w:p>
          <w:p w14:paraId="11433401" w14:textId="77777777" w:rsidR="004C7748" w:rsidRDefault="004C7748" w:rsidP="00537E1D">
            <w:pPr>
              <w:rPr>
                <w:rFonts w:ascii="Calibri" w:eastAsia="Times New Roman" w:hAnsi="Calibri" w:cs="Calibri"/>
                <w:kern w:val="0"/>
                <w:lang w:eastAsia="en-GB"/>
                <w14:ligatures w14:val="none"/>
              </w:rPr>
            </w:pPr>
          </w:p>
          <w:p w14:paraId="4C7546F4" w14:textId="77777777" w:rsidR="004C7748" w:rsidRDefault="004C7748" w:rsidP="00537E1D">
            <w:pPr>
              <w:rPr>
                <w:rFonts w:ascii="Calibri" w:eastAsia="Times New Roman" w:hAnsi="Calibri" w:cs="Calibri"/>
                <w:kern w:val="0"/>
                <w:lang w:eastAsia="en-GB"/>
                <w14:ligatures w14:val="none"/>
              </w:rPr>
            </w:pPr>
          </w:p>
          <w:p w14:paraId="271B092B" w14:textId="77777777" w:rsidR="004C7748" w:rsidRDefault="004C7748" w:rsidP="00537E1D">
            <w:pPr>
              <w:rPr>
                <w:rFonts w:ascii="Calibri" w:eastAsia="Times New Roman" w:hAnsi="Calibri" w:cs="Calibri"/>
                <w:kern w:val="0"/>
                <w:lang w:eastAsia="en-GB"/>
                <w14:ligatures w14:val="none"/>
              </w:rPr>
            </w:pPr>
          </w:p>
          <w:p w14:paraId="37349F91" w14:textId="4A2FCEBD" w:rsidR="00537E1D" w:rsidRPr="00537E1D" w:rsidRDefault="00537E1D" w:rsidP="00537E1D">
            <w:pPr>
              <w:rPr>
                <w:rFonts w:ascii="Calibri" w:eastAsia="Times New Roman" w:hAnsi="Calibri" w:cs="Calibri"/>
                <w:kern w:val="0"/>
                <w:lang w:eastAsia="en-GB"/>
                <w14:ligatures w14:val="none"/>
              </w:rPr>
            </w:pPr>
            <w:r w:rsidRPr="00F423E8">
              <w:rPr>
                <w:rFonts w:ascii="Calibri" w:eastAsia="Times New Roman" w:hAnsi="Calibri" w:cs="Calibri"/>
                <w:kern w:val="0"/>
                <w:lang w:eastAsia="en-GB"/>
                <w14:ligatures w14:val="none"/>
              </w:rPr>
              <w:t>Opinion on possible outcome is noted.</w:t>
            </w:r>
          </w:p>
        </w:tc>
      </w:tr>
      <w:tr w:rsidR="00874E73" w:rsidRPr="009314A6" w14:paraId="24110D51" w14:textId="551C660C" w:rsidTr="00874E73">
        <w:tc>
          <w:tcPr>
            <w:tcW w:w="1072" w:type="dxa"/>
          </w:tcPr>
          <w:p w14:paraId="18336D87" w14:textId="1D1E71E1" w:rsidR="00874E73" w:rsidRDefault="005E3B47" w:rsidP="009314A6">
            <w:pPr>
              <w:jc w:val="center"/>
            </w:pPr>
            <w:r>
              <w:lastRenderedPageBreak/>
              <w:t>18</w:t>
            </w:r>
          </w:p>
        </w:tc>
        <w:tc>
          <w:tcPr>
            <w:tcW w:w="6755" w:type="dxa"/>
          </w:tcPr>
          <w:p w14:paraId="35A1B1F2"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Good morning</w:t>
            </w:r>
          </w:p>
          <w:p w14:paraId="17346044" w14:textId="77777777" w:rsidR="003D2860" w:rsidRPr="003D2860" w:rsidRDefault="003D2860" w:rsidP="003D2860">
            <w:pPr>
              <w:rPr>
                <w:rFonts w:ascii="Calibri" w:eastAsia="Times New Roman" w:hAnsi="Calibri" w:cs="Times New Roman"/>
                <w:szCs w:val="21"/>
              </w:rPr>
            </w:pPr>
          </w:p>
          <w:p w14:paraId="4F5DD1E4"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I email to object to the above subject</w:t>
            </w:r>
          </w:p>
          <w:p w14:paraId="5D49F2B7" w14:textId="77777777" w:rsidR="003D2860" w:rsidRPr="003D2860" w:rsidRDefault="003D2860" w:rsidP="003D2860">
            <w:pPr>
              <w:rPr>
                <w:rFonts w:ascii="Calibri" w:eastAsia="Times New Roman" w:hAnsi="Calibri" w:cs="Times New Roman"/>
                <w:szCs w:val="21"/>
              </w:rPr>
            </w:pPr>
          </w:p>
          <w:p w14:paraId="78F13CFB"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How very sad that Grantown on Spey market square which was assessed as a common good asset of the town having been gifted to the former Burgh is now being targeted as an area where charges may be imposed</w:t>
            </w:r>
          </w:p>
          <w:p w14:paraId="59BD559B" w14:textId="77777777" w:rsidR="003D2860" w:rsidRPr="003D2860" w:rsidRDefault="003D2860" w:rsidP="003D2860">
            <w:pPr>
              <w:rPr>
                <w:rFonts w:ascii="Calibri" w:eastAsia="Times New Roman" w:hAnsi="Calibri" w:cs="Times New Roman"/>
                <w:szCs w:val="21"/>
              </w:rPr>
            </w:pPr>
          </w:p>
          <w:p w14:paraId="4F89EEDA"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Is the buzz, attraction and marketability of the town about to be destroyed ?</w:t>
            </w:r>
          </w:p>
          <w:p w14:paraId="799D0F56" w14:textId="77777777" w:rsidR="003D2860" w:rsidRPr="003D2860" w:rsidRDefault="003D2860" w:rsidP="003D2860">
            <w:pPr>
              <w:rPr>
                <w:rFonts w:ascii="Calibri" w:eastAsia="Times New Roman" w:hAnsi="Calibri" w:cs="Times New Roman"/>
                <w:szCs w:val="21"/>
              </w:rPr>
            </w:pPr>
          </w:p>
          <w:p w14:paraId="196256E6"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I am not happy about this proposal</w:t>
            </w:r>
          </w:p>
          <w:p w14:paraId="6CAC6462" w14:textId="77777777" w:rsidR="003D2860" w:rsidRPr="003D2860" w:rsidRDefault="003D2860" w:rsidP="003D2860">
            <w:pPr>
              <w:rPr>
                <w:rFonts w:ascii="Calibri" w:eastAsia="Times New Roman" w:hAnsi="Calibri" w:cs="Times New Roman"/>
                <w:szCs w:val="21"/>
              </w:rPr>
            </w:pPr>
          </w:p>
          <w:p w14:paraId="2C93F199"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Our town like many throughout the Highland Region and indeed Scotland  are struggling with the economic climate and ability to attract tourists and trade</w:t>
            </w:r>
          </w:p>
          <w:p w14:paraId="42A846EF" w14:textId="77777777" w:rsidR="003D2860" w:rsidRPr="003D2860" w:rsidRDefault="003D2860" w:rsidP="003D2860">
            <w:pPr>
              <w:rPr>
                <w:rFonts w:ascii="Calibri" w:eastAsia="Times New Roman" w:hAnsi="Calibri" w:cs="Times New Roman"/>
                <w:szCs w:val="21"/>
              </w:rPr>
            </w:pPr>
          </w:p>
          <w:p w14:paraId="4CB61C2F"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To impose charges on those who have stalls , pitches and events would be detrimental</w:t>
            </w:r>
          </w:p>
          <w:p w14:paraId="01641D5B" w14:textId="77777777" w:rsidR="003D2860" w:rsidRPr="003D2860" w:rsidRDefault="003D2860" w:rsidP="003D2860">
            <w:pPr>
              <w:rPr>
                <w:rFonts w:ascii="Calibri" w:eastAsia="Times New Roman" w:hAnsi="Calibri" w:cs="Times New Roman"/>
                <w:szCs w:val="21"/>
              </w:rPr>
            </w:pPr>
          </w:p>
          <w:p w14:paraId="78C6DD35"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We should be encouraging the above not dissuading them !</w:t>
            </w:r>
          </w:p>
          <w:p w14:paraId="00214075" w14:textId="77777777" w:rsidR="003D2860" w:rsidRPr="003D2860" w:rsidRDefault="003D2860" w:rsidP="003D2860">
            <w:pPr>
              <w:rPr>
                <w:rFonts w:ascii="Calibri" w:eastAsia="Times New Roman" w:hAnsi="Calibri" w:cs="Times New Roman"/>
                <w:szCs w:val="21"/>
              </w:rPr>
            </w:pPr>
          </w:p>
          <w:p w14:paraId="16B26D72"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The proposal should be rejected on the grounds of common sense otherwise our town will most certainly suffer</w:t>
            </w:r>
          </w:p>
          <w:p w14:paraId="561D76F2" w14:textId="77777777" w:rsidR="003D2860" w:rsidRPr="003D2860" w:rsidRDefault="003D2860" w:rsidP="003D2860">
            <w:pPr>
              <w:rPr>
                <w:rFonts w:ascii="Calibri" w:eastAsia="Times New Roman" w:hAnsi="Calibri" w:cs="Times New Roman"/>
                <w:szCs w:val="21"/>
              </w:rPr>
            </w:pPr>
          </w:p>
          <w:p w14:paraId="43690387" w14:textId="77777777" w:rsidR="003D2860" w:rsidRPr="003D2860" w:rsidRDefault="003D2860" w:rsidP="003D2860">
            <w:pPr>
              <w:rPr>
                <w:rFonts w:ascii="Calibri" w:eastAsia="Times New Roman" w:hAnsi="Calibri" w:cs="Times New Roman"/>
                <w:szCs w:val="21"/>
              </w:rPr>
            </w:pPr>
            <w:r w:rsidRPr="003D2860">
              <w:rPr>
                <w:rFonts w:ascii="Calibri" w:eastAsia="Times New Roman" w:hAnsi="Calibri" w:cs="Times New Roman"/>
                <w:szCs w:val="21"/>
              </w:rPr>
              <w:t>I like many am totally against this proposal</w:t>
            </w:r>
          </w:p>
          <w:p w14:paraId="07FD862C"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129BA66F" w14:textId="77777777" w:rsidR="00237144" w:rsidRDefault="00237144" w:rsidP="00237144">
            <w:pPr>
              <w:rPr>
                <w:rFonts w:ascii="Calibri" w:eastAsia="Calibri" w:hAnsi="Calibri" w:cs="Times New Roman"/>
                <w:szCs w:val="21"/>
              </w:rPr>
            </w:pPr>
            <w:r>
              <w:rPr>
                <w:rFonts w:ascii="Calibri" w:eastAsia="Calibri" w:hAnsi="Calibri" w:cs="Times New Roman"/>
                <w:szCs w:val="21"/>
              </w:rPr>
              <w:lastRenderedPageBreak/>
              <w:t>The title deed for the Square states that it is gifted to the Provost, Magistrates and Councillors of the Burgh of Grantown on Spey to mark the two hundredth anniversary of the formation of the town. The deed contains no restrictions on specific use.</w:t>
            </w:r>
          </w:p>
          <w:p w14:paraId="3B8BAD7F" w14:textId="77777777" w:rsidR="008401BF" w:rsidRDefault="008401BF" w:rsidP="00237144">
            <w:pPr>
              <w:rPr>
                <w:rFonts w:ascii="Calibri" w:eastAsia="Calibri" w:hAnsi="Calibri" w:cs="Times New Roman"/>
                <w:szCs w:val="21"/>
              </w:rPr>
            </w:pPr>
          </w:p>
          <w:p w14:paraId="22128BB2" w14:textId="05647DC4" w:rsidR="008401BF" w:rsidRDefault="008401BF" w:rsidP="00237144">
            <w:pPr>
              <w:rPr>
                <w:rFonts w:ascii="Calibri" w:eastAsia="Calibri" w:hAnsi="Calibri" w:cs="Times New Roman"/>
                <w:szCs w:val="21"/>
              </w:rPr>
            </w:pPr>
            <w:r>
              <w:rPr>
                <w:rFonts w:ascii="Calibri" w:eastAsia="Calibri" w:hAnsi="Calibri" w:cs="Times New Roman"/>
                <w:szCs w:val="21"/>
              </w:rPr>
              <w:t>The intention of the proposal is not to make the use of the Square difficult but rather to provide the Grantown Common Good fund the opportunity to start to accumulate funds for future community benefit.</w:t>
            </w:r>
          </w:p>
          <w:p w14:paraId="3D83BB64" w14:textId="77777777" w:rsidR="00874E73" w:rsidRPr="00F56BAD" w:rsidRDefault="00874E73" w:rsidP="00F56BAD">
            <w:pPr>
              <w:rPr>
                <w:rFonts w:ascii="Calibri" w:eastAsia="Times New Roman" w:hAnsi="Calibri" w:cs="Calibri"/>
                <w:kern w:val="0"/>
                <w:lang w:eastAsia="en-GB"/>
                <w14:ligatures w14:val="none"/>
              </w:rPr>
            </w:pPr>
          </w:p>
        </w:tc>
      </w:tr>
      <w:tr w:rsidR="00874E73" w:rsidRPr="009314A6" w14:paraId="2E54D174" w14:textId="152EAC11" w:rsidTr="00874E73">
        <w:tc>
          <w:tcPr>
            <w:tcW w:w="1072" w:type="dxa"/>
          </w:tcPr>
          <w:p w14:paraId="5BA750A3" w14:textId="6BEBD143" w:rsidR="00874E73" w:rsidRDefault="00581D35" w:rsidP="009314A6">
            <w:pPr>
              <w:jc w:val="center"/>
            </w:pPr>
            <w:r>
              <w:t>19</w:t>
            </w:r>
          </w:p>
        </w:tc>
        <w:tc>
          <w:tcPr>
            <w:tcW w:w="6755" w:type="dxa"/>
          </w:tcPr>
          <w:p w14:paraId="1A55C568" w14:textId="77777777" w:rsidR="00661EBC" w:rsidRPr="00661EBC" w:rsidRDefault="00661EBC" w:rsidP="00661EBC">
            <w:pPr>
              <w:rPr>
                <w:rFonts w:ascii="Helvetica" w:eastAsia="Times New Roman" w:hAnsi="Helvetica" w:cs="Calibri"/>
                <w:kern w:val="0"/>
                <w:sz w:val="20"/>
                <w:szCs w:val="20"/>
                <w:lang w:eastAsia="en-GB"/>
                <w14:ligatures w14:val="none"/>
              </w:rPr>
            </w:pPr>
            <w:r w:rsidRPr="00661EBC">
              <w:rPr>
                <w:rFonts w:ascii="Helvetica" w:eastAsia="Times New Roman" w:hAnsi="Helvetica" w:cs="Calibri"/>
                <w:kern w:val="0"/>
                <w:sz w:val="20"/>
                <w:szCs w:val="20"/>
                <w:lang w:eastAsia="en-GB"/>
                <w14:ligatures w14:val="none"/>
              </w:rPr>
              <w:t>Hello Sara</w:t>
            </w:r>
          </w:p>
          <w:p w14:paraId="6782E44C" w14:textId="77777777" w:rsidR="00661EBC" w:rsidRPr="00661EBC" w:rsidRDefault="00661EBC" w:rsidP="00661EBC">
            <w:pPr>
              <w:rPr>
                <w:rFonts w:ascii="Helvetica" w:eastAsia="Times New Roman" w:hAnsi="Helvetica" w:cs="Calibri"/>
                <w:kern w:val="0"/>
                <w:sz w:val="20"/>
                <w:szCs w:val="20"/>
                <w:lang w:eastAsia="en-GB"/>
                <w14:ligatures w14:val="none"/>
              </w:rPr>
            </w:pPr>
          </w:p>
          <w:p w14:paraId="237D1652" w14:textId="77777777" w:rsidR="00661EBC" w:rsidRPr="00661EBC" w:rsidRDefault="00661EBC" w:rsidP="00661EBC">
            <w:pPr>
              <w:rPr>
                <w:rFonts w:ascii="Helvetica" w:eastAsia="Times New Roman" w:hAnsi="Helvetica" w:cs="Calibri"/>
                <w:kern w:val="0"/>
                <w:sz w:val="20"/>
                <w:szCs w:val="20"/>
                <w:lang w:eastAsia="en-GB"/>
                <w14:ligatures w14:val="none"/>
              </w:rPr>
            </w:pPr>
            <w:r w:rsidRPr="00661EBC">
              <w:rPr>
                <w:rFonts w:ascii="Helvetica" w:eastAsia="Times New Roman" w:hAnsi="Helvetica" w:cs="Calibri"/>
                <w:kern w:val="0"/>
                <w:sz w:val="20"/>
                <w:szCs w:val="20"/>
                <w:lang w:eastAsia="en-GB"/>
                <w14:ligatures w14:val="none"/>
              </w:rPr>
              <w:t>I am the treasurer trustee of the Community Centre at Grantown.</w:t>
            </w:r>
          </w:p>
          <w:p w14:paraId="10CE120C" w14:textId="77777777" w:rsidR="00661EBC" w:rsidRPr="00661EBC" w:rsidRDefault="00661EBC" w:rsidP="00661EBC">
            <w:pPr>
              <w:rPr>
                <w:rFonts w:ascii="Helvetica" w:eastAsia="Times New Roman" w:hAnsi="Helvetica" w:cs="Calibri"/>
                <w:kern w:val="0"/>
                <w:sz w:val="20"/>
                <w:szCs w:val="20"/>
                <w:lang w:eastAsia="en-GB"/>
                <w14:ligatures w14:val="none"/>
              </w:rPr>
            </w:pPr>
          </w:p>
          <w:p w14:paraId="4C970A0F" w14:textId="77777777" w:rsidR="00661EBC" w:rsidRPr="00661EBC" w:rsidRDefault="00661EBC" w:rsidP="00661EBC">
            <w:pPr>
              <w:rPr>
                <w:rFonts w:ascii="Helvetica" w:eastAsia="Times New Roman" w:hAnsi="Helvetica" w:cs="Calibri"/>
                <w:kern w:val="0"/>
                <w:sz w:val="20"/>
                <w:szCs w:val="20"/>
                <w:lang w:eastAsia="en-GB"/>
                <w14:ligatures w14:val="none"/>
              </w:rPr>
            </w:pPr>
            <w:r w:rsidRPr="00661EBC">
              <w:rPr>
                <w:rFonts w:ascii="Helvetica" w:eastAsia="Times New Roman" w:hAnsi="Helvetica" w:cs="Calibri"/>
                <w:kern w:val="0"/>
                <w:sz w:val="20"/>
                <w:szCs w:val="20"/>
                <w:lang w:eastAsia="en-GB"/>
                <w14:ligatures w14:val="none"/>
              </w:rPr>
              <w:t>We discussed this proposal at our recent board meeting but did not come to a common mind.</w:t>
            </w:r>
          </w:p>
          <w:p w14:paraId="5969C806" w14:textId="77777777" w:rsidR="00661EBC" w:rsidRPr="00661EBC" w:rsidRDefault="00661EBC" w:rsidP="00661EBC">
            <w:pPr>
              <w:rPr>
                <w:rFonts w:ascii="Helvetica" w:eastAsia="Times New Roman" w:hAnsi="Helvetica" w:cs="Calibri"/>
                <w:kern w:val="0"/>
                <w:sz w:val="20"/>
                <w:szCs w:val="20"/>
                <w:lang w:eastAsia="en-GB"/>
                <w14:ligatures w14:val="none"/>
              </w:rPr>
            </w:pPr>
          </w:p>
          <w:p w14:paraId="4A2B8192" w14:textId="77777777" w:rsidR="00661EBC" w:rsidRPr="00661EBC" w:rsidRDefault="00661EBC" w:rsidP="00661EBC">
            <w:pPr>
              <w:rPr>
                <w:rFonts w:ascii="Helvetica" w:eastAsia="Times New Roman" w:hAnsi="Helvetica" w:cs="Calibri"/>
                <w:kern w:val="0"/>
                <w:sz w:val="20"/>
                <w:szCs w:val="20"/>
                <w:lang w:eastAsia="en-GB"/>
                <w14:ligatures w14:val="none"/>
              </w:rPr>
            </w:pPr>
            <w:r w:rsidRPr="00661EBC">
              <w:rPr>
                <w:rFonts w:ascii="Helvetica" w:eastAsia="Times New Roman" w:hAnsi="Helvetica" w:cs="Calibri"/>
                <w:kern w:val="0"/>
                <w:sz w:val="20"/>
                <w:szCs w:val="20"/>
                <w:lang w:eastAsia="en-GB"/>
                <w14:ligatures w14:val="none"/>
              </w:rPr>
              <w:t xml:space="preserve">From my perspective and in principle, I would not have an issue if a modest charge </w:t>
            </w:r>
            <w:proofErr w:type="gramStart"/>
            <w:r w:rsidRPr="00661EBC">
              <w:rPr>
                <w:rFonts w:ascii="Helvetica" w:eastAsia="Times New Roman" w:hAnsi="Helvetica" w:cs="Calibri"/>
                <w:kern w:val="0"/>
                <w:sz w:val="20"/>
                <w:szCs w:val="20"/>
                <w:lang w:eastAsia="en-GB"/>
                <w14:ligatures w14:val="none"/>
              </w:rPr>
              <w:t>is</w:t>
            </w:r>
            <w:proofErr w:type="gramEnd"/>
            <w:r w:rsidRPr="00661EBC">
              <w:rPr>
                <w:rFonts w:ascii="Helvetica" w:eastAsia="Times New Roman" w:hAnsi="Helvetica" w:cs="Calibri"/>
                <w:kern w:val="0"/>
                <w:sz w:val="20"/>
                <w:szCs w:val="20"/>
                <w:lang w:eastAsia="en-GB"/>
                <w14:ligatures w14:val="none"/>
              </w:rPr>
              <w:t xml:space="preserve"> made to hold events on the Square, though I need to be persuaded that the funds will be </w:t>
            </w:r>
            <w:proofErr w:type="spellStart"/>
            <w:r w:rsidRPr="00661EBC">
              <w:rPr>
                <w:rFonts w:ascii="Helvetica" w:eastAsia="Times New Roman" w:hAnsi="Helvetica" w:cs="Calibri"/>
                <w:kern w:val="0"/>
                <w:sz w:val="20"/>
                <w:szCs w:val="20"/>
                <w:lang w:eastAsia="en-GB"/>
                <w14:ligatures w14:val="none"/>
              </w:rPr>
              <w:t>be</w:t>
            </w:r>
            <w:proofErr w:type="spellEnd"/>
            <w:r w:rsidRPr="00661EBC">
              <w:rPr>
                <w:rFonts w:ascii="Helvetica" w:eastAsia="Times New Roman" w:hAnsi="Helvetica" w:cs="Calibri"/>
                <w:kern w:val="0"/>
                <w:sz w:val="20"/>
                <w:szCs w:val="20"/>
                <w:lang w:eastAsia="en-GB"/>
                <w14:ligatures w14:val="none"/>
              </w:rPr>
              <w:t xml:space="preserve"> ringfenced for projects to enhance the facilities of the town.</w:t>
            </w:r>
          </w:p>
          <w:p w14:paraId="02168D64" w14:textId="77777777" w:rsidR="00661EBC" w:rsidRPr="00661EBC" w:rsidRDefault="00661EBC" w:rsidP="00661EBC">
            <w:pPr>
              <w:rPr>
                <w:rFonts w:ascii="Helvetica" w:eastAsia="Times New Roman" w:hAnsi="Helvetica" w:cs="Calibri"/>
                <w:kern w:val="0"/>
                <w:sz w:val="20"/>
                <w:szCs w:val="20"/>
                <w:lang w:eastAsia="en-GB"/>
                <w14:ligatures w14:val="none"/>
              </w:rPr>
            </w:pPr>
          </w:p>
          <w:p w14:paraId="363AF684" w14:textId="77777777" w:rsidR="00661EBC" w:rsidRPr="00661EBC" w:rsidRDefault="00661EBC" w:rsidP="00661EBC">
            <w:pPr>
              <w:rPr>
                <w:rFonts w:ascii="Helvetica" w:eastAsia="Times New Roman" w:hAnsi="Helvetica" w:cs="Calibri"/>
                <w:kern w:val="0"/>
                <w:sz w:val="20"/>
                <w:szCs w:val="20"/>
                <w:lang w:eastAsia="en-GB"/>
                <w14:ligatures w14:val="none"/>
              </w:rPr>
            </w:pPr>
            <w:r w:rsidRPr="00661EBC">
              <w:rPr>
                <w:rFonts w:ascii="Helvetica" w:eastAsia="Times New Roman" w:hAnsi="Helvetica" w:cs="Calibri"/>
                <w:kern w:val="0"/>
                <w:sz w:val="20"/>
                <w:szCs w:val="20"/>
                <w:lang w:eastAsia="en-GB"/>
                <w14:ligatures w14:val="none"/>
              </w:rPr>
              <w:t>My concern (the board's also) is how can we be guaranteed that this will be the case and not diluted by administrative cost -  and who will decide what are the priorities?</w:t>
            </w:r>
          </w:p>
          <w:p w14:paraId="0F1000D9" w14:textId="77777777" w:rsidR="00661EBC" w:rsidRPr="00661EBC" w:rsidRDefault="00661EBC" w:rsidP="00661EBC">
            <w:pPr>
              <w:rPr>
                <w:rFonts w:ascii="Helvetica" w:eastAsia="Times New Roman" w:hAnsi="Helvetica" w:cs="Calibri"/>
                <w:kern w:val="0"/>
                <w:sz w:val="20"/>
                <w:szCs w:val="20"/>
                <w:lang w:eastAsia="en-GB"/>
                <w14:ligatures w14:val="none"/>
              </w:rPr>
            </w:pPr>
          </w:p>
          <w:p w14:paraId="73FD359C" w14:textId="77777777" w:rsidR="00661EBC" w:rsidRPr="00661EBC" w:rsidRDefault="00661EBC" w:rsidP="00661EBC">
            <w:pPr>
              <w:rPr>
                <w:rFonts w:ascii="Helvetica" w:eastAsia="Times New Roman" w:hAnsi="Helvetica" w:cs="Calibri"/>
                <w:kern w:val="0"/>
                <w:sz w:val="20"/>
                <w:szCs w:val="20"/>
                <w:lang w:eastAsia="en-GB"/>
                <w14:ligatures w14:val="none"/>
              </w:rPr>
            </w:pPr>
            <w:r w:rsidRPr="00661EBC">
              <w:rPr>
                <w:rFonts w:ascii="Helvetica" w:eastAsia="Times New Roman" w:hAnsi="Helvetica" w:cs="Calibri"/>
                <w:kern w:val="0"/>
                <w:sz w:val="20"/>
                <w:szCs w:val="20"/>
                <w:lang w:eastAsia="en-GB"/>
                <w14:ligatures w14:val="none"/>
              </w:rPr>
              <w:t>Also why is it limited to use of the square, why not levy a charge on council land covered by industrial estates and the like to add to the coffers?</w:t>
            </w:r>
          </w:p>
          <w:p w14:paraId="53FE8507" w14:textId="77777777" w:rsidR="00661EBC" w:rsidRPr="00661EBC" w:rsidRDefault="00661EBC" w:rsidP="00661EBC">
            <w:pPr>
              <w:rPr>
                <w:rFonts w:ascii="Helvetica" w:eastAsia="Times New Roman" w:hAnsi="Helvetica" w:cs="Calibri"/>
                <w:kern w:val="0"/>
                <w:sz w:val="20"/>
                <w:szCs w:val="20"/>
                <w:lang w:eastAsia="en-GB"/>
                <w14:ligatures w14:val="none"/>
              </w:rPr>
            </w:pPr>
          </w:p>
          <w:p w14:paraId="664231FC" w14:textId="77777777" w:rsidR="00661EBC" w:rsidRPr="00661EBC" w:rsidRDefault="00661EBC" w:rsidP="00661EBC">
            <w:pPr>
              <w:rPr>
                <w:rFonts w:ascii="Helvetica" w:eastAsia="Times New Roman" w:hAnsi="Helvetica" w:cs="Calibri"/>
                <w:kern w:val="0"/>
                <w:sz w:val="20"/>
                <w:szCs w:val="20"/>
                <w:lang w:eastAsia="en-GB"/>
                <w14:ligatures w14:val="none"/>
              </w:rPr>
            </w:pPr>
            <w:r w:rsidRPr="00661EBC">
              <w:rPr>
                <w:rFonts w:ascii="Helvetica" w:eastAsia="Times New Roman" w:hAnsi="Helvetica" w:cs="Calibri"/>
                <w:kern w:val="0"/>
                <w:sz w:val="20"/>
                <w:szCs w:val="20"/>
                <w:lang w:eastAsia="en-GB"/>
                <w14:ligatures w14:val="none"/>
              </w:rPr>
              <w:t>The board's response will be reserved until we are advised on these concerns.</w:t>
            </w:r>
          </w:p>
          <w:p w14:paraId="3CCD62D1"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045E2773" w14:textId="77777777" w:rsidR="00874E73" w:rsidRDefault="00E03D30" w:rsidP="00F56BAD">
            <w:pPr>
              <w:rPr>
                <w:rFonts w:ascii="Calibri" w:eastAsia="Calibri" w:hAnsi="Calibri" w:cs="Times New Roman"/>
                <w:szCs w:val="21"/>
              </w:rPr>
            </w:pPr>
            <w:r>
              <w:rPr>
                <w:rFonts w:ascii="Calibri" w:eastAsia="Calibri" w:hAnsi="Calibri" w:cs="Times New Roman"/>
                <w:szCs w:val="21"/>
              </w:rPr>
              <w:t>The Square has been classified as a Common Good asset. As such, any income generated by Common Good assets must be held, administered and managed separately to Council general fund matters.</w:t>
            </w:r>
          </w:p>
          <w:p w14:paraId="6DAF9DBC" w14:textId="77777777" w:rsidR="00A1284E" w:rsidRDefault="00A1284E" w:rsidP="00F56BAD">
            <w:pPr>
              <w:rPr>
                <w:rFonts w:ascii="Calibri" w:eastAsia="Times New Roman" w:hAnsi="Calibri" w:cs="Calibri"/>
                <w:kern w:val="0"/>
                <w:lang w:eastAsia="en-GB"/>
                <w14:ligatures w14:val="none"/>
              </w:rPr>
            </w:pPr>
          </w:p>
          <w:p w14:paraId="1C2DABA6" w14:textId="77777777" w:rsidR="00A1284E" w:rsidRDefault="00A1284E" w:rsidP="00F56BA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Decisions in relation to Common Good funds must accord with Council governance </w:t>
            </w:r>
            <w:r w:rsidR="002D43C4">
              <w:rPr>
                <w:rFonts w:ascii="Calibri" w:eastAsia="Times New Roman" w:hAnsi="Calibri" w:cs="Calibri"/>
                <w:kern w:val="0"/>
                <w:lang w:eastAsia="en-GB"/>
                <w14:ligatures w14:val="none"/>
              </w:rPr>
              <w:t>policies. Most decisions will be managed at local level by Ward Manager in consultation with local Members or by local Members at Area Committee. In the event of a decision involving an asset with exceeds 10% of the total area fund value, a decision is referred to full Council.</w:t>
            </w:r>
          </w:p>
          <w:p w14:paraId="7A8C13FE" w14:textId="77777777" w:rsidR="000440FD" w:rsidRDefault="000440FD" w:rsidP="00F56BAD">
            <w:pPr>
              <w:rPr>
                <w:rFonts w:ascii="Calibri" w:eastAsia="Times New Roman" w:hAnsi="Calibri" w:cs="Calibri"/>
                <w:kern w:val="0"/>
                <w:lang w:eastAsia="en-GB"/>
                <w14:ligatures w14:val="none"/>
              </w:rPr>
            </w:pPr>
          </w:p>
          <w:p w14:paraId="3A8BCBC3" w14:textId="25732B4F" w:rsidR="000440FD" w:rsidRPr="00F56BAD" w:rsidRDefault="000440FD" w:rsidP="00F56BA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Only Common Good assets are managed under Common Good processes. There are no industrial estates within Grantown Common Good fund.</w:t>
            </w:r>
            <w:r w:rsidR="005B69C1">
              <w:rPr>
                <w:rFonts w:ascii="Calibri" w:eastAsia="Times New Roman" w:hAnsi="Calibri" w:cs="Calibri"/>
                <w:kern w:val="0"/>
                <w:lang w:eastAsia="en-GB"/>
                <w14:ligatures w14:val="none"/>
              </w:rPr>
              <w:t xml:space="preserve"> Charges levied on other Council land fall to other services to decide and administer.</w:t>
            </w:r>
          </w:p>
        </w:tc>
      </w:tr>
      <w:tr w:rsidR="00874E73" w:rsidRPr="009314A6" w14:paraId="509BC0DD" w14:textId="693EB974" w:rsidTr="00874E73">
        <w:tc>
          <w:tcPr>
            <w:tcW w:w="1072" w:type="dxa"/>
          </w:tcPr>
          <w:p w14:paraId="2B631810" w14:textId="64C818FF" w:rsidR="00874E73" w:rsidRDefault="0023199C" w:rsidP="009314A6">
            <w:pPr>
              <w:jc w:val="center"/>
            </w:pPr>
            <w:r>
              <w:t>20</w:t>
            </w:r>
          </w:p>
        </w:tc>
        <w:tc>
          <w:tcPr>
            <w:tcW w:w="6755" w:type="dxa"/>
          </w:tcPr>
          <w:p w14:paraId="099D328C" w14:textId="77777777" w:rsidR="004F5A55" w:rsidRPr="004F5A55" w:rsidRDefault="004F5A55" w:rsidP="004F5A55">
            <w:pPr>
              <w:rPr>
                <w:rFonts w:ascii="Calibri" w:eastAsia="Calibri" w:hAnsi="Calibri" w:cs="Calibri"/>
                <w:b/>
                <w:bCs/>
                <w:kern w:val="0"/>
              </w:rPr>
            </w:pPr>
            <w:r w:rsidRPr="004F5A55">
              <w:rPr>
                <w:rFonts w:ascii="Calibri" w:eastAsia="Calibri" w:hAnsi="Calibri" w:cs="Calibri"/>
                <w:b/>
                <w:bCs/>
                <w:kern w:val="0"/>
              </w:rPr>
              <w:t>Consultation response on Grantown 0n Spey Common Good Fund</w:t>
            </w:r>
          </w:p>
          <w:p w14:paraId="6EA8EBD0" w14:textId="77777777" w:rsidR="004F5A55" w:rsidRPr="004F5A55" w:rsidRDefault="004F5A55" w:rsidP="004F5A55">
            <w:pPr>
              <w:rPr>
                <w:rFonts w:ascii="Calibri" w:eastAsia="Calibri" w:hAnsi="Calibri" w:cs="Calibri"/>
                <w:kern w:val="0"/>
              </w:rPr>
            </w:pPr>
          </w:p>
          <w:p w14:paraId="616B8B4A" w14:textId="77777777" w:rsidR="004F5A55" w:rsidRPr="004F5A55" w:rsidRDefault="004F5A55" w:rsidP="004F5A55">
            <w:pPr>
              <w:rPr>
                <w:rFonts w:ascii="Calibri" w:eastAsia="Calibri" w:hAnsi="Calibri" w:cs="Calibri"/>
                <w:kern w:val="0"/>
              </w:rPr>
            </w:pPr>
            <w:r w:rsidRPr="004F5A55">
              <w:rPr>
                <w:rFonts w:ascii="Calibri" w:eastAsia="Calibri" w:hAnsi="Calibri" w:cs="Calibri"/>
                <w:kern w:val="0"/>
              </w:rPr>
              <w:t>My answers to the questions asked in this consultation are written in blue below the key question asked</w:t>
            </w:r>
          </w:p>
          <w:p w14:paraId="75CB721E" w14:textId="77777777" w:rsidR="004F5A55" w:rsidRPr="004F5A55" w:rsidRDefault="004F5A55" w:rsidP="004F5A55">
            <w:pPr>
              <w:rPr>
                <w:rFonts w:ascii="Calibri" w:eastAsia="Calibri" w:hAnsi="Calibri" w:cs="Calibri"/>
                <w:kern w:val="0"/>
              </w:rPr>
            </w:pPr>
            <w:r w:rsidRPr="004F5A55">
              <w:rPr>
                <w:rFonts w:ascii="Calibri" w:eastAsia="Calibri" w:hAnsi="Calibri" w:cs="Calibri"/>
                <w:kern w:val="0"/>
              </w:rPr>
              <w:t>•            What are your views on the proposal to introduce a mandatory charging scheme for events held on The Square, Grantown on Spey?</w:t>
            </w:r>
          </w:p>
          <w:p w14:paraId="18E5D9BE" w14:textId="77777777" w:rsidR="004F5A55" w:rsidRPr="004F5A55" w:rsidRDefault="004F5A55" w:rsidP="004F5A55">
            <w:pPr>
              <w:numPr>
                <w:ilvl w:val="0"/>
                <w:numId w:val="1"/>
              </w:numPr>
              <w:rPr>
                <w:rFonts w:ascii="Calibri" w:eastAsia="Times New Roman" w:hAnsi="Calibri" w:cs="Calibri"/>
                <w:color w:val="0070C0"/>
                <w:kern w:val="0"/>
              </w:rPr>
            </w:pPr>
            <w:r w:rsidRPr="004F5A55">
              <w:rPr>
                <w:rFonts w:ascii="Calibri" w:eastAsia="Times New Roman" w:hAnsi="Calibri" w:cs="Calibri"/>
                <w:color w:val="0070C0"/>
                <w:kern w:val="0"/>
              </w:rPr>
              <w:t>I believe that Highland Council should not introduce a mandatory pricing scheme for use of The Square in Grantown.  My reasons are:</w:t>
            </w:r>
          </w:p>
          <w:p w14:paraId="44DF16C7" w14:textId="77777777" w:rsidR="004F5A55" w:rsidRPr="004F5A55" w:rsidRDefault="004F5A55" w:rsidP="004F5A55">
            <w:pPr>
              <w:numPr>
                <w:ilvl w:val="0"/>
                <w:numId w:val="1"/>
              </w:numPr>
              <w:rPr>
                <w:rFonts w:ascii="Calibri" w:eastAsia="Times New Roman" w:hAnsi="Calibri" w:cs="Calibri"/>
                <w:color w:val="0070C0"/>
                <w:kern w:val="0"/>
              </w:rPr>
            </w:pPr>
            <w:r w:rsidRPr="004F5A55">
              <w:rPr>
                <w:rFonts w:ascii="Calibri" w:eastAsia="Times New Roman" w:hAnsi="Calibri" w:cs="Calibri"/>
                <w:color w:val="0070C0"/>
                <w:kern w:val="0"/>
              </w:rPr>
              <w:t>lack of transparency on money raised - e.g. no information provided in the consultation on what money was raised during the voluntary scheme</w:t>
            </w:r>
          </w:p>
          <w:p w14:paraId="3D79B872" w14:textId="77777777" w:rsidR="004F5A55" w:rsidRPr="004F5A55" w:rsidRDefault="004F5A55" w:rsidP="004F5A55">
            <w:pPr>
              <w:numPr>
                <w:ilvl w:val="0"/>
                <w:numId w:val="1"/>
              </w:numPr>
              <w:rPr>
                <w:rFonts w:ascii="Calibri" w:eastAsia="Times New Roman" w:hAnsi="Calibri" w:cs="Calibri"/>
                <w:color w:val="0070C0"/>
                <w:kern w:val="0"/>
              </w:rPr>
            </w:pPr>
            <w:r w:rsidRPr="004F5A55">
              <w:rPr>
                <w:rFonts w:ascii="Calibri" w:eastAsia="Times New Roman" w:hAnsi="Calibri" w:cs="Calibri"/>
                <w:color w:val="0070C0"/>
                <w:kern w:val="0"/>
              </w:rPr>
              <w:t>lack of transparency on how any money raised would be held, protected and spent</w:t>
            </w:r>
          </w:p>
          <w:p w14:paraId="01A5B354" w14:textId="77777777" w:rsidR="004F5A55" w:rsidRPr="004F5A55" w:rsidRDefault="004F5A55" w:rsidP="004F5A55">
            <w:pPr>
              <w:numPr>
                <w:ilvl w:val="0"/>
                <w:numId w:val="1"/>
              </w:numPr>
              <w:rPr>
                <w:rFonts w:ascii="Calibri" w:eastAsia="Times New Roman" w:hAnsi="Calibri" w:cs="Calibri"/>
                <w:color w:val="0070C0"/>
                <w:kern w:val="0"/>
              </w:rPr>
            </w:pPr>
            <w:r w:rsidRPr="004F5A55">
              <w:rPr>
                <w:rFonts w:ascii="Calibri" w:eastAsia="Times New Roman" w:hAnsi="Calibri" w:cs="Calibri"/>
                <w:color w:val="0070C0"/>
                <w:kern w:val="0"/>
              </w:rPr>
              <w:t>I believe the right to decide on charges for the use of Common Good land should be decided by the local Community Council NOT Highland Council.</w:t>
            </w:r>
          </w:p>
          <w:p w14:paraId="4CDD3CAF" w14:textId="77777777" w:rsidR="004F5A55" w:rsidRPr="004F5A55" w:rsidRDefault="004F5A55" w:rsidP="004F5A55">
            <w:pPr>
              <w:rPr>
                <w:rFonts w:ascii="Calibri" w:eastAsia="Calibri" w:hAnsi="Calibri" w:cs="Calibri"/>
                <w:kern w:val="0"/>
              </w:rPr>
            </w:pPr>
            <w:r w:rsidRPr="004F5A55">
              <w:rPr>
                <w:rFonts w:ascii="Calibri" w:eastAsia="Calibri" w:hAnsi="Calibri" w:cs="Calibri"/>
                <w:kern w:val="0"/>
              </w:rPr>
              <w:t>•            Do you have any views on the suggested rates of charging proposed?</w:t>
            </w:r>
          </w:p>
          <w:p w14:paraId="5E6DF4FE" w14:textId="77777777" w:rsidR="004F5A55" w:rsidRPr="004F5A55" w:rsidRDefault="004F5A55" w:rsidP="004F5A55">
            <w:pPr>
              <w:numPr>
                <w:ilvl w:val="0"/>
                <w:numId w:val="2"/>
              </w:numPr>
              <w:rPr>
                <w:rFonts w:ascii="Calibri" w:eastAsia="Times New Roman" w:hAnsi="Calibri" w:cs="Calibri"/>
                <w:kern w:val="0"/>
              </w:rPr>
            </w:pPr>
            <w:r w:rsidRPr="004F5A55">
              <w:rPr>
                <w:rFonts w:ascii="Calibri" w:eastAsia="Times New Roman" w:hAnsi="Calibri" w:cs="Calibri"/>
                <w:color w:val="0070C0"/>
                <w:kern w:val="0"/>
              </w:rPr>
              <w:t>If Highland Council disagrees with me and imposes charges which it then administers, then Highland Council should revert to providing basic event insurance to persons or organisations using the Common Good land</w:t>
            </w:r>
          </w:p>
          <w:p w14:paraId="3B5C9D66" w14:textId="77777777" w:rsidR="004F5A55" w:rsidRPr="004F5A55" w:rsidRDefault="004F5A55" w:rsidP="004F5A55">
            <w:pPr>
              <w:numPr>
                <w:ilvl w:val="0"/>
                <w:numId w:val="2"/>
              </w:numPr>
              <w:rPr>
                <w:rFonts w:ascii="Calibri" w:eastAsia="Times New Roman" w:hAnsi="Calibri" w:cs="Calibri"/>
                <w:kern w:val="0"/>
              </w:rPr>
            </w:pPr>
            <w:r w:rsidRPr="004F5A55">
              <w:rPr>
                <w:rFonts w:ascii="Calibri" w:eastAsia="Times New Roman" w:hAnsi="Calibri" w:cs="Calibri"/>
                <w:color w:val="0070C0"/>
                <w:kern w:val="0"/>
              </w:rPr>
              <w:t>Any charges should be decided by the local Community Council and NOT Highland Council</w:t>
            </w:r>
          </w:p>
          <w:p w14:paraId="6B0F25D2" w14:textId="77777777" w:rsidR="004F5A55" w:rsidRPr="004F5A55" w:rsidRDefault="004F5A55" w:rsidP="004F5A55">
            <w:pPr>
              <w:rPr>
                <w:rFonts w:ascii="Calibri" w:eastAsia="Calibri" w:hAnsi="Calibri" w:cs="Calibri"/>
                <w:kern w:val="0"/>
              </w:rPr>
            </w:pPr>
            <w:r w:rsidRPr="004F5A55">
              <w:rPr>
                <w:rFonts w:ascii="Calibri" w:eastAsia="Calibri" w:hAnsi="Calibri" w:cs="Calibri"/>
                <w:kern w:val="0"/>
              </w:rPr>
              <w:t>•            Do you have any views on potential benefits of the proposal?</w:t>
            </w:r>
          </w:p>
          <w:p w14:paraId="3F2AEC57" w14:textId="77777777" w:rsidR="004F5A55" w:rsidRPr="004F5A55" w:rsidRDefault="004F5A55" w:rsidP="004F5A55">
            <w:pPr>
              <w:numPr>
                <w:ilvl w:val="0"/>
                <w:numId w:val="3"/>
              </w:numPr>
              <w:rPr>
                <w:rFonts w:ascii="Calibri" w:eastAsia="Times New Roman" w:hAnsi="Calibri" w:cs="Calibri"/>
                <w:color w:val="0070C0"/>
                <w:kern w:val="0"/>
              </w:rPr>
            </w:pPr>
            <w:r w:rsidRPr="004F5A55">
              <w:rPr>
                <w:rFonts w:ascii="Calibri" w:eastAsia="Times New Roman" w:hAnsi="Calibri" w:cs="Calibri"/>
                <w:color w:val="0070C0"/>
                <w:kern w:val="0"/>
              </w:rPr>
              <w:t>There are potential benefits to the local community, but only if the local Community Council administers any charging scheme</w:t>
            </w:r>
          </w:p>
          <w:p w14:paraId="6CB9939A" w14:textId="77777777" w:rsidR="004F5A55" w:rsidRPr="004F5A55" w:rsidRDefault="004F5A55" w:rsidP="004F5A55">
            <w:pPr>
              <w:rPr>
                <w:rFonts w:ascii="Calibri" w:eastAsia="Calibri" w:hAnsi="Calibri" w:cs="Calibri"/>
                <w:kern w:val="0"/>
              </w:rPr>
            </w:pPr>
            <w:r w:rsidRPr="004F5A55">
              <w:rPr>
                <w:rFonts w:ascii="Calibri" w:eastAsia="Calibri" w:hAnsi="Calibri" w:cs="Calibri"/>
                <w:kern w:val="0"/>
              </w:rPr>
              <w:t>•            Do you have any issues or concerns arising from the proposal?</w:t>
            </w:r>
          </w:p>
          <w:p w14:paraId="26607E85" w14:textId="77777777" w:rsidR="004F5A55" w:rsidRPr="004F5A55" w:rsidRDefault="004F5A55" w:rsidP="004F5A55">
            <w:pPr>
              <w:numPr>
                <w:ilvl w:val="0"/>
                <w:numId w:val="3"/>
              </w:numPr>
              <w:rPr>
                <w:rFonts w:ascii="Calibri" w:eastAsia="Times New Roman" w:hAnsi="Calibri" w:cs="Calibri"/>
                <w:kern w:val="0"/>
              </w:rPr>
            </w:pPr>
            <w:r w:rsidRPr="004F5A55">
              <w:rPr>
                <w:rFonts w:ascii="Calibri" w:eastAsia="Times New Roman" w:hAnsi="Calibri" w:cs="Calibri"/>
                <w:color w:val="0070C0"/>
                <w:kern w:val="0"/>
              </w:rPr>
              <w:t xml:space="preserve">Yes, there is considerable lack of transparency from Highland Council on the use of the Common Good Fund.  The List of property stated to be Common Good states for the Grantown on </w:t>
            </w:r>
            <w:r w:rsidRPr="004F5A55">
              <w:rPr>
                <w:rFonts w:ascii="Calibri" w:eastAsia="Times New Roman" w:hAnsi="Calibri" w:cs="Calibri"/>
                <w:color w:val="0070C0"/>
                <w:kern w:val="0"/>
              </w:rPr>
              <w:lastRenderedPageBreak/>
              <w:t>Spey Common Good Fund that, “Financial information about this fund is contained within the Annual Accounts and Area Committee monitoring reports which are available on the Highland Council website”.  After multiple searches on the Highland Council website using various  search words, I was unable to find any financial document on this Common Good Fund.  This is a clear case of lack of transparency.</w:t>
            </w:r>
          </w:p>
          <w:p w14:paraId="5EE28CA8" w14:textId="77777777" w:rsidR="004F5A55" w:rsidRPr="004F5A55" w:rsidRDefault="004F5A55" w:rsidP="004F5A55">
            <w:pPr>
              <w:numPr>
                <w:ilvl w:val="0"/>
                <w:numId w:val="3"/>
              </w:numPr>
              <w:rPr>
                <w:rFonts w:ascii="Calibri" w:eastAsia="Times New Roman" w:hAnsi="Calibri" w:cs="Calibri"/>
                <w:kern w:val="0"/>
              </w:rPr>
            </w:pPr>
            <w:r w:rsidRPr="004F5A55">
              <w:rPr>
                <w:rFonts w:ascii="Calibri" w:eastAsia="Times New Roman" w:hAnsi="Calibri" w:cs="Calibri"/>
                <w:color w:val="0070C0"/>
                <w:kern w:val="0"/>
              </w:rPr>
              <w:t>There are no clear procedures that I can find covering how decisions are reach on how any monies in the Common Good Fund are spent.</w:t>
            </w:r>
          </w:p>
          <w:p w14:paraId="343AE8CA" w14:textId="77777777" w:rsidR="004F5A55" w:rsidRPr="004F5A55" w:rsidRDefault="004F5A55" w:rsidP="004F5A55">
            <w:pPr>
              <w:rPr>
                <w:rFonts w:ascii="Calibri" w:eastAsia="Calibri" w:hAnsi="Calibri" w:cs="Calibri"/>
                <w:kern w:val="0"/>
              </w:rPr>
            </w:pPr>
            <w:r w:rsidRPr="004F5A55">
              <w:rPr>
                <w:rFonts w:ascii="Calibri" w:eastAsia="Calibri" w:hAnsi="Calibri" w:cs="Calibri"/>
                <w:kern w:val="0"/>
              </w:rPr>
              <w:t>•            Do you have any additional comments?</w:t>
            </w:r>
          </w:p>
          <w:p w14:paraId="53016C77" w14:textId="77777777" w:rsidR="004F5A55" w:rsidRPr="004F5A55" w:rsidRDefault="004F5A55" w:rsidP="004F5A55">
            <w:pPr>
              <w:numPr>
                <w:ilvl w:val="0"/>
                <w:numId w:val="4"/>
              </w:numPr>
              <w:rPr>
                <w:rFonts w:ascii="Calibri" w:eastAsia="Times New Roman" w:hAnsi="Calibri" w:cs="Calibri"/>
                <w:kern w:val="0"/>
              </w:rPr>
            </w:pPr>
            <w:r w:rsidRPr="004F5A55">
              <w:rPr>
                <w:rFonts w:ascii="Calibri" w:eastAsia="Times New Roman" w:hAnsi="Calibri" w:cs="Calibri"/>
                <w:color w:val="0070C0"/>
                <w:kern w:val="0"/>
              </w:rPr>
              <w:t>Highland Council gives the strong impression that it has already made up its mind on what it will do with the Grantown Common Good land of The Square.  The Council is only carrying out this consultation because it has to by law.</w:t>
            </w:r>
          </w:p>
          <w:p w14:paraId="78AAFE53" w14:textId="77777777" w:rsidR="004F5A55" w:rsidRPr="004F5A55" w:rsidRDefault="004F5A55" w:rsidP="004F5A55">
            <w:pPr>
              <w:numPr>
                <w:ilvl w:val="0"/>
                <w:numId w:val="4"/>
              </w:numPr>
              <w:rPr>
                <w:rFonts w:ascii="Calibri" w:eastAsia="Times New Roman" w:hAnsi="Calibri" w:cs="Calibri"/>
                <w:kern w:val="0"/>
              </w:rPr>
            </w:pPr>
            <w:r w:rsidRPr="004F5A55">
              <w:rPr>
                <w:rFonts w:ascii="Calibri" w:eastAsia="Times New Roman" w:hAnsi="Calibri" w:cs="Calibri"/>
                <w:color w:val="0070C0"/>
                <w:kern w:val="0"/>
              </w:rPr>
              <w:t>We need to see the results of this consultation – numbers of ‘votes’ under each key question heading and preferably all comments published.  However, the opportunity to publish all the consultation comments in full has probably been missed, as there should have been a form to ask consultees their permission to publish names and content.</w:t>
            </w:r>
          </w:p>
          <w:p w14:paraId="52EBA1F9" w14:textId="77777777" w:rsidR="004F5A55" w:rsidRPr="004F5A55" w:rsidRDefault="004F5A55" w:rsidP="004F5A55">
            <w:pPr>
              <w:numPr>
                <w:ilvl w:val="0"/>
                <w:numId w:val="4"/>
              </w:numPr>
              <w:rPr>
                <w:rFonts w:ascii="Calibri" w:eastAsia="Times New Roman" w:hAnsi="Calibri" w:cs="Calibri"/>
                <w:kern w:val="0"/>
              </w:rPr>
            </w:pPr>
            <w:r w:rsidRPr="004F5A55">
              <w:rPr>
                <w:rFonts w:ascii="Calibri" w:eastAsia="Times New Roman" w:hAnsi="Calibri" w:cs="Calibri"/>
                <w:color w:val="0070C0"/>
                <w:kern w:val="0"/>
              </w:rPr>
              <w:t>I appreciate that Highland Council is likely to dismiss my requests that Common Good land and funds should be administered by the local Community Council. Because Grantown and Vicinity Community Council is currently disbanded.  There are two ways around this problem, which I’m sure Highland Council will totally ignore.  Firstly, if and when the Community Council re-forms, the Common Good land and funds could be transferred to the Community Council.  Secondly, whilst the Community Council is in abeyance, the Grantown Initiative could manage the Common Good land and funds</w:t>
            </w:r>
          </w:p>
          <w:p w14:paraId="34B1B5FC" w14:textId="77777777" w:rsidR="004F5A55" w:rsidRPr="004F5A55" w:rsidRDefault="004F5A55" w:rsidP="004F5A55">
            <w:pPr>
              <w:numPr>
                <w:ilvl w:val="0"/>
                <w:numId w:val="4"/>
              </w:numPr>
              <w:rPr>
                <w:rFonts w:ascii="Calibri" w:eastAsia="Times New Roman" w:hAnsi="Calibri" w:cs="Calibri"/>
                <w:kern w:val="0"/>
              </w:rPr>
            </w:pPr>
            <w:r w:rsidRPr="004F5A55">
              <w:rPr>
                <w:rFonts w:ascii="Calibri" w:eastAsia="Times New Roman" w:hAnsi="Calibri" w:cs="Calibri"/>
                <w:color w:val="0070C0"/>
                <w:kern w:val="0"/>
              </w:rPr>
              <w:lastRenderedPageBreak/>
              <w:t xml:space="preserve">I further appreciate that Highland Council might not want to transfer title on land and property to the Community Council.  However, it would be a simple task to legally draft a document which gives the Community Council freedom, with the exception of disposal of land and property assets, to use the Common Good land and property for the benefit of the local community, whilst Highland Council holds the title to these lands and property. </w:t>
            </w:r>
          </w:p>
          <w:p w14:paraId="209F46F0" w14:textId="77777777" w:rsidR="004F5A55" w:rsidRPr="004F5A55" w:rsidRDefault="004F5A55" w:rsidP="004F5A55">
            <w:pPr>
              <w:rPr>
                <w:rFonts w:ascii="Calibri" w:eastAsia="Calibri" w:hAnsi="Calibri" w:cs="Calibri"/>
                <w:kern w:val="0"/>
              </w:rPr>
            </w:pPr>
          </w:p>
          <w:p w14:paraId="1971161E" w14:textId="77777777" w:rsidR="004F5A55" w:rsidRPr="004F5A55" w:rsidRDefault="004F5A55" w:rsidP="004F5A55">
            <w:pPr>
              <w:rPr>
                <w:rFonts w:ascii="Calibri" w:eastAsia="Calibri" w:hAnsi="Calibri" w:cs="Calibri"/>
                <w:kern w:val="0"/>
              </w:rPr>
            </w:pPr>
            <w:r w:rsidRPr="004F5A55">
              <w:rPr>
                <w:rFonts w:ascii="Calibri" w:eastAsia="Calibri" w:hAnsi="Calibri" w:cs="Calibri"/>
                <w:kern w:val="0"/>
              </w:rPr>
              <w:t>I hope my views will be fully considered and taken into account with all the other responses to this consultation.  I request that receipt of this response is acknowledged to me by email.</w:t>
            </w:r>
          </w:p>
          <w:p w14:paraId="139EDD48"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31EF7D77" w14:textId="77777777" w:rsidR="00874E73" w:rsidRDefault="00D045FA" w:rsidP="00F56BA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Responses to the representations raised are as follows:</w:t>
            </w:r>
          </w:p>
          <w:p w14:paraId="71ECCC6F" w14:textId="77777777" w:rsidR="006360CD" w:rsidRPr="006360CD" w:rsidRDefault="006360CD" w:rsidP="006360CD">
            <w:pPr>
              <w:pStyle w:val="ListParagraph"/>
              <w:numPr>
                <w:ilvl w:val="0"/>
                <w:numId w:val="7"/>
              </w:numPr>
              <w:rPr>
                <w:rFonts w:ascii="Calibri" w:eastAsia="Times New Roman" w:hAnsi="Calibri" w:cs="Calibri"/>
                <w:b/>
                <w:bCs/>
                <w:kern w:val="0"/>
                <w:lang w:eastAsia="en-GB"/>
                <w14:ligatures w14:val="none"/>
              </w:rPr>
            </w:pPr>
            <w:r w:rsidRPr="006360CD">
              <w:rPr>
                <w:rFonts w:ascii="Calibri" w:eastAsia="Calibri" w:hAnsi="Calibri" w:cs="Calibri"/>
                <w:b/>
                <w:bCs/>
                <w:kern w:val="0"/>
              </w:rPr>
              <w:lastRenderedPageBreak/>
              <w:t>What are your views on the proposal to introduce a mandatory charging scheme for events held on The Square, Grantown on Spey</w:t>
            </w:r>
          </w:p>
          <w:p w14:paraId="2D65846A" w14:textId="77777777" w:rsidR="006360CD" w:rsidRPr="0053051D" w:rsidRDefault="00C42BE2" w:rsidP="006360CD">
            <w:pPr>
              <w:pStyle w:val="ListParagraph"/>
              <w:numPr>
                <w:ilvl w:val="0"/>
                <w:numId w:val="8"/>
              </w:numPr>
              <w:rPr>
                <w:rFonts w:ascii="Calibri" w:eastAsia="Times New Roman" w:hAnsi="Calibri" w:cs="Calibri"/>
                <w:b/>
                <w:bCs/>
                <w:kern w:val="0"/>
                <w:lang w:eastAsia="en-GB"/>
                <w14:ligatures w14:val="none"/>
              </w:rPr>
            </w:pPr>
            <w:r>
              <w:rPr>
                <w:rFonts w:ascii="Calibri" w:eastAsia="Times New Roman" w:hAnsi="Calibri" w:cs="Calibri"/>
                <w:kern w:val="0"/>
                <w:lang w:eastAsia="en-GB"/>
                <w14:ligatures w14:val="none"/>
              </w:rPr>
              <w:t xml:space="preserve">The voluntary scheme is still ongoing. Members wished to open this consultation alongside the pilot scheme. Details as to sums </w:t>
            </w:r>
            <w:r w:rsidR="0053051D">
              <w:rPr>
                <w:rFonts w:ascii="Calibri" w:eastAsia="Times New Roman" w:hAnsi="Calibri" w:cs="Calibri"/>
                <w:kern w:val="0"/>
                <w:lang w:eastAsia="en-GB"/>
                <w14:ligatures w14:val="none"/>
              </w:rPr>
              <w:t>raised will be included in the report to Area Committee to help inform the decision making.</w:t>
            </w:r>
          </w:p>
          <w:p w14:paraId="1C96AC3A" w14:textId="77777777" w:rsidR="0053051D" w:rsidRPr="00603FDA" w:rsidRDefault="009F4BED" w:rsidP="006360CD">
            <w:pPr>
              <w:pStyle w:val="ListParagraph"/>
              <w:numPr>
                <w:ilvl w:val="0"/>
                <w:numId w:val="8"/>
              </w:numPr>
              <w:rPr>
                <w:rFonts w:ascii="Calibri" w:eastAsia="Times New Roman" w:hAnsi="Calibri" w:cs="Calibri"/>
                <w:kern w:val="0"/>
                <w:lang w:eastAsia="en-GB"/>
                <w14:ligatures w14:val="none"/>
              </w:rPr>
            </w:pPr>
            <w:r w:rsidRPr="009F4BED">
              <w:rPr>
                <w:rFonts w:ascii="Calibri" w:eastAsia="Times New Roman" w:hAnsi="Calibri" w:cs="Calibri"/>
                <w:kern w:val="0"/>
                <w:lang w:eastAsia="en-GB"/>
                <w14:ligatures w14:val="none"/>
              </w:rPr>
              <w:t>The Common Good Policy</w:t>
            </w:r>
            <w:r>
              <w:rPr>
                <w:rFonts w:ascii="Calibri" w:eastAsia="Times New Roman" w:hAnsi="Calibri" w:cs="Calibri"/>
                <w:kern w:val="0"/>
                <w:lang w:eastAsia="en-GB"/>
                <w14:ligatures w14:val="none"/>
              </w:rPr>
              <w:t xml:space="preserve"> is published on the Council website and can be accessed from this link </w:t>
            </w:r>
            <w:hyperlink r:id="rId7" w:history="1">
              <w:r w:rsidR="00603FDA">
                <w:rPr>
                  <w:rStyle w:val="Hyperlink"/>
                </w:rPr>
                <w:t>Policies | Common Good Funds | The Highland Council</w:t>
              </w:r>
            </w:hyperlink>
            <w:r w:rsidR="00603FDA">
              <w:t xml:space="preserve">   It explains how the Common Good is held and administered.</w:t>
            </w:r>
          </w:p>
          <w:p w14:paraId="4434C72F" w14:textId="77777777" w:rsidR="00603FDA" w:rsidRPr="003E37C1" w:rsidRDefault="0080154F" w:rsidP="006360CD">
            <w:pPr>
              <w:pStyle w:val="ListParagraph"/>
              <w:numPr>
                <w:ilvl w:val="0"/>
                <w:numId w:val="8"/>
              </w:numPr>
              <w:rPr>
                <w:rFonts w:ascii="Calibri" w:eastAsia="Times New Roman" w:hAnsi="Calibri" w:cs="Calibri"/>
                <w:kern w:val="0"/>
                <w:lang w:eastAsia="en-GB"/>
                <w14:ligatures w14:val="none"/>
              </w:rPr>
            </w:pPr>
            <w:r>
              <w:t>Common Good property is owned by the Council although it must be accounted for and administered separately</w:t>
            </w:r>
            <w:r w:rsidR="00797EAF">
              <w:t xml:space="preserve"> to general fund property</w:t>
            </w:r>
            <w:r>
              <w:t xml:space="preserve">. </w:t>
            </w:r>
            <w:r w:rsidR="002F60FA">
              <w:t>There are certain situations where Community Councils are statutory consultee</w:t>
            </w:r>
            <w:r w:rsidR="00EA1244">
              <w:t>s</w:t>
            </w:r>
            <w:r w:rsidR="002F60FA">
              <w:t xml:space="preserve"> such as when proposing to dispose of or change the use of an asset but </w:t>
            </w:r>
            <w:r w:rsidR="009B409B">
              <w:t>the decision making and governance remains the responsibility of the Council</w:t>
            </w:r>
            <w:r w:rsidR="00EA1244">
              <w:t xml:space="preserve"> by legislation</w:t>
            </w:r>
            <w:r w:rsidR="009B409B">
              <w:t>.</w:t>
            </w:r>
          </w:p>
          <w:p w14:paraId="1AD35B5A" w14:textId="77777777" w:rsidR="003E37C1" w:rsidRDefault="003E37C1" w:rsidP="003E37C1">
            <w:pPr>
              <w:rPr>
                <w:rFonts w:ascii="Calibri" w:eastAsia="Times New Roman" w:hAnsi="Calibri" w:cs="Calibri"/>
                <w:kern w:val="0"/>
                <w:lang w:eastAsia="en-GB"/>
                <w14:ligatures w14:val="none"/>
              </w:rPr>
            </w:pPr>
          </w:p>
          <w:p w14:paraId="5D08B2FB" w14:textId="77777777" w:rsidR="003E37C1" w:rsidRPr="003E37C1" w:rsidRDefault="003E37C1" w:rsidP="003E37C1">
            <w:pPr>
              <w:pStyle w:val="ListParagraph"/>
              <w:numPr>
                <w:ilvl w:val="0"/>
                <w:numId w:val="7"/>
              </w:numPr>
              <w:rPr>
                <w:rFonts w:ascii="Calibri" w:eastAsia="Times New Roman" w:hAnsi="Calibri" w:cs="Calibri"/>
                <w:b/>
                <w:bCs/>
                <w:kern w:val="0"/>
                <w:lang w:eastAsia="en-GB"/>
                <w14:ligatures w14:val="none"/>
              </w:rPr>
            </w:pPr>
            <w:r w:rsidRPr="003E37C1">
              <w:rPr>
                <w:rFonts w:ascii="Calibri" w:eastAsia="Calibri" w:hAnsi="Calibri" w:cs="Calibri"/>
                <w:b/>
                <w:bCs/>
                <w:kern w:val="0"/>
              </w:rPr>
              <w:t>Do you have any views on the suggested rates of charging proposed</w:t>
            </w:r>
            <w:r>
              <w:rPr>
                <w:rFonts w:ascii="Calibri" w:eastAsia="Calibri" w:hAnsi="Calibri" w:cs="Calibri"/>
                <w:b/>
                <w:bCs/>
                <w:kern w:val="0"/>
              </w:rPr>
              <w:t>?</w:t>
            </w:r>
          </w:p>
          <w:p w14:paraId="02CC1294" w14:textId="02A8430F" w:rsidR="003E37C1" w:rsidRDefault="00161D93" w:rsidP="003E37C1">
            <w:pPr>
              <w:pStyle w:val="ListParagraph"/>
              <w:numPr>
                <w:ilvl w:val="0"/>
                <w:numId w:val="9"/>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Public liability </w:t>
            </w:r>
            <w:r w:rsidR="000324D0">
              <w:rPr>
                <w:rFonts w:ascii="Calibri" w:eastAsia="Times New Roman" w:hAnsi="Calibri" w:cs="Calibri"/>
                <w:kern w:val="0"/>
                <w:lang w:eastAsia="en-GB"/>
                <w14:ligatures w14:val="none"/>
              </w:rPr>
              <w:t xml:space="preserve">insurance rests with the event organiser and they must demonstrate </w:t>
            </w:r>
            <w:r w:rsidR="001C4B84">
              <w:rPr>
                <w:rFonts w:ascii="Calibri" w:eastAsia="Times New Roman" w:hAnsi="Calibri" w:cs="Calibri"/>
                <w:kern w:val="0"/>
                <w:lang w:eastAsia="en-GB"/>
                <w14:ligatures w14:val="none"/>
              </w:rPr>
              <w:t>adequate cover for the event to be given permission to go ahead regardless of whether the event is commercial or non-commercial.</w:t>
            </w:r>
          </w:p>
          <w:p w14:paraId="4F56D319" w14:textId="77777777" w:rsidR="00B14218" w:rsidRPr="00161D93" w:rsidRDefault="00B14218" w:rsidP="00B14218">
            <w:pPr>
              <w:pStyle w:val="ListParagraph"/>
              <w:ind w:left="1440"/>
              <w:rPr>
                <w:rFonts w:ascii="Calibri" w:eastAsia="Times New Roman" w:hAnsi="Calibri" w:cs="Calibri"/>
                <w:kern w:val="0"/>
                <w:lang w:eastAsia="en-GB"/>
                <w14:ligatures w14:val="none"/>
              </w:rPr>
            </w:pPr>
          </w:p>
          <w:p w14:paraId="27976FBD" w14:textId="77777777" w:rsidR="00737A7B" w:rsidRDefault="00737A7B" w:rsidP="003E37C1">
            <w:pPr>
              <w:pStyle w:val="ListParagraph"/>
              <w:numPr>
                <w:ilvl w:val="0"/>
                <w:numId w:val="9"/>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This consultation is the opportunity for the community to make comments on the proposed charges but the final decision rests with the Council either at Area Committee or full Council.</w:t>
            </w:r>
          </w:p>
          <w:p w14:paraId="6814B326" w14:textId="77777777" w:rsidR="005E2133" w:rsidRDefault="005E2133" w:rsidP="005E2133">
            <w:pPr>
              <w:rPr>
                <w:rFonts w:ascii="Calibri" w:eastAsia="Times New Roman" w:hAnsi="Calibri" w:cs="Calibri"/>
                <w:kern w:val="0"/>
                <w:lang w:eastAsia="en-GB"/>
                <w14:ligatures w14:val="none"/>
              </w:rPr>
            </w:pPr>
          </w:p>
          <w:p w14:paraId="49CC6824" w14:textId="77777777" w:rsidR="005E2133" w:rsidRDefault="005E2133" w:rsidP="005E2133">
            <w:pPr>
              <w:pStyle w:val="ListParagraph"/>
              <w:numPr>
                <w:ilvl w:val="0"/>
                <w:numId w:val="7"/>
              </w:numPr>
              <w:rPr>
                <w:rFonts w:ascii="Calibri" w:eastAsia="Times New Roman" w:hAnsi="Calibri" w:cs="Calibri"/>
                <w:b/>
                <w:bCs/>
                <w:kern w:val="0"/>
                <w:lang w:eastAsia="en-GB"/>
                <w14:ligatures w14:val="none"/>
              </w:rPr>
            </w:pPr>
            <w:r w:rsidRPr="005E2133">
              <w:rPr>
                <w:rFonts w:ascii="Calibri" w:eastAsia="Times New Roman" w:hAnsi="Calibri" w:cs="Calibri"/>
                <w:b/>
                <w:bCs/>
                <w:kern w:val="0"/>
                <w:lang w:eastAsia="en-GB"/>
                <w14:ligatures w14:val="none"/>
              </w:rPr>
              <w:t>Do you have any views on potential benefits of the proposal?</w:t>
            </w:r>
          </w:p>
          <w:p w14:paraId="5EAD83F1" w14:textId="77777777" w:rsidR="005E2133" w:rsidRDefault="005E2133" w:rsidP="005E2133">
            <w:pPr>
              <w:pStyle w:val="ListParagraph"/>
              <w:numPr>
                <w:ilvl w:val="0"/>
                <w:numId w:val="10"/>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See previous response </w:t>
            </w:r>
            <w:r w:rsidR="007C7759">
              <w:rPr>
                <w:rFonts w:ascii="Calibri" w:eastAsia="Times New Roman" w:hAnsi="Calibri" w:cs="Calibri"/>
                <w:kern w:val="0"/>
                <w:lang w:eastAsia="en-GB"/>
                <w14:ligatures w14:val="none"/>
              </w:rPr>
              <w:t>regarding</w:t>
            </w:r>
            <w:r>
              <w:rPr>
                <w:rFonts w:ascii="Calibri" w:eastAsia="Times New Roman" w:hAnsi="Calibri" w:cs="Calibri"/>
                <w:kern w:val="0"/>
                <w:lang w:eastAsia="en-GB"/>
                <w14:ligatures w14:val="none"/>
              </w:rPr>
              <w:t xml:space="preserve"> responsibility</w:t>
            </w:r>
            <w:r w:rsidR="007C7759">
              <w:rPr>
                <w:rFonts w:ascii="Calibri" w:eastAsia="Times New Roman" w:hAnsi="Calibri" w:cs="Calibri"/>
                <w:kern w:val="0"/>
                <w:lang w:eastAsia="en-GB"/>
                <w14:ligatures w14:val="none"/>
              </w:rPr>
              <w:t xml:space="preserve"> resting with the Council by legislation.</w:t>
            </w:r>
          </w:p>
          <w:p w14:paraId="7F2B8172" w14:textId="77777777" w:rsidR="0059086D" w:rsidRDefault="0059086D" w:rsidP="0059086D">
            <w:pPr>
              <w:rPr>
                <w:rFonts w:ascii="Calibri" w:eastAsia="Times New Roman" w:hAnsi="Calibri" w:cs="Calibri"/>
                <w:kern w:val="0"/>
                <w:lang w:eastAsia="en-GB"/>
                <w14:ligatures w14:val="none"/>
              </w:rPr>
            </w:pPr>
          </w:p>
          <w:p w14:paraId="6B385DF6" w14:textId="77777777" w:rsidR="0059086D" w:rsidRPr="00CE7162" w:rsidRDefault="00B66768" w:rsidP="0059086D">
            <w:pPr>
              <w:pStyle w:val="ListParagraph"/>
              <w:numPr>
                <w:ilvl w:val="0"/>
                <w:numId w:val="7"/>
              </w:numPr>
              <w:rPr>
                <w:rFonts w:ascii="Calibri" w:eastAsia="Times New Roman" w:hAnsi="Calibri" w:cs="Calibri"/>
                <w:b/>
                <w:bCs/>
                <w:kern w:val="0"/>
                <w:lang w:eastAsia="en-GB"/>
                <w14:ligatures w14:val="none"/>
              </w:rPr>
            </w:pPr>
            <w:r w:rsidRPr="00B66768">
              <w:rPr>
                <w:rFonts w:ascii="Calibri" w:eastAsia="Calibri" w:hAnsi="Calibri" w:cs="Calibri"/>
                <w:b/>
                <w:bCs/>
                <w:kern w:val="0"/>
              </w:rPr>
              <w:t>Do you have any issues or concerns arising from the proposal</w:t>
            </w:r>
            <w:r>
              <w:rPr>
                <w:rFonts w:ascii="Calibri" w:eastAsia="Calibri" w:hAnsi="Calibri" w:cs="Calibri"/>
                <w:b/>
                <w:bCs/>
                <w:kern w:val="0"/>
              </w:rPr>
              <w:t>?</w:t>
            </w:r>
          </w:p>
          <w:p w14:paraId="6C59C867" w14:textId="77777777" w:rsidR="00CE7162" w:rsidRPr="00EC1AEF" w:rsidRDefault="00480646" w:rsidP="00CE7162">
            <w:pPr>
              <w:pStyle w:val="ListParagraph"/>
              <w:numPr>
                <w:ilvl w:val="0"/>
                <w:numId w:val="10"/>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The outcome of the consultation leading to the publication</w:t>
            </w:r>
            <w:r w:rsidR="00C84DDB">
              <w:rPr>
                <w:rFonts w:ascii="Calibri" w:eastAsia="Times New Roman" w:hAnsi="Calibri" w:cs="Calibri"/>
                <w:kern w:val="0"/>
                <w:lang w:eastAsia="en-GB"/>
                <w14:ligatures w14:val="none"/>
              </w:rPr>
              <w:t xml:space="preserve"> of the assert register for Grantown Common Good fund came before Badenoch &amp; Strathspey Area Committee on 15 February 2022. This report provides necessary information about the reporting and administration process. It is available on the Council website and can be accessed from this link </w:t>
            </w:r>
            <w:hyperlink r:id="rId8" w:history="1">
              <w:r w:rsidR="00EC1AEF">
                <w:rPr>
                  <w:rStyle w:val="Hyperlink"/>
                </w:rPr>
                <w:t>Badenoch and Strathspey Area Committee | The Highland Council</w:t>
              </w:r>
            </w:hyperlink>
          </w:p>
          <w:p w14:paraId="1C75E338" w14:textId="77777777" w:rsidR="00EC1AEF" w:rsidRPr="00E80E51" w:rsidRDefault="00EC1AEF" w:rsidP="00E80E51">
            <w:pPr>
              <w:pStyle w:val="ListParagraph"/>
              <w:numPr>
                <w:ilvl w:val="0"/>
                <w:numId w:val="10"/>
              </w:numPr>
              <w:rPr>
                <w:rFonts w:ascii="Calibri" w:eastAsia="Times New Roman" w:hAnsi="Calibri" w:cs="Calibri"/>
                <w:kern w:val="0"/>
                <w:lang w:eastAsia="en-GB"/>
                <w14:ligatures w14:val="none"/>
              </w:rPr>
            </w:pPr>
            <w:r>
              <w:t xml:space="preserve">See above for link to </w:t>
            </w:r>
            <w:r w:rsidR="00E80E51">
              <w:t>Common Good P</w:t>
            </w:r>
            <w:r>
              <w:t>olicy</w:t>
            </w:r>
          </w:p>
          <w:p w14:paraId="08532B7D" w14:textId="77777777" w:rsidR="00E80E51" w:rsidRDefault="00E80E51" w:rsidP="00E80E51">
            <w:pPr>
              <w:rPr>
                <w:rFonts w:ascii="Calibri" w:eastAsia="Times New Roman" w:hAnsi="Calibri" w:cs="Calibri"/>
                <w:kern w:val="0"/>
                <w:lang w:eastAsia="en-GB"/>
                <w14:ligatures w14:val="none"/>
              </w:rPr>
            </w:pPr>
          </w:p>
          <w:p w14:paraId="28FCADCF" w14:textId="77777777" w:rsidR="00E80E51" w:rsidRPr="00180353" w:rsidRDefault="00E80E51" w:rsidP="00E80E51">
            <w:pPr>
              <w:pStyle w:val="ListParagraph"/>
              <w:numPr>
                <w:ilvl w:val="0"/>
                <w:numId w:val="7"/>
              </w:numPr>
              <w:rPr>
                <w:rFonts w:ascii="Calibri" w:eastAsia="Times New Roman" w:hAnsi="Calibri" w:cs="Calibri"/>
                <w:b/>
                <w:bCs/>
                <w:kern w:val="0"/>
                <w:lang w:eastAsia="en-GB"/>
                <w14:ligatures w14:val="none"/>
              </w:rPr>
            </w:pPr>
            <w:r w:rsidRPr="00E80E51">
              <w:rPr>
                <w:rFonts w:ascii="Calibri" w:eastAsia="Calibri" w:hAnsi="Calibri" w:cs="Calibri"/>
                <w:b/>
                <w:bCs/>
                <w:kern w:val="0"/>
              </w:rPr>
              <w:t>Do you have any additional comments</w:t>
            </w:r>
            <w:r>
              <w:rPr>
                <w:rFonts w:ascii="Calibri" w:eastAsia="Calibri" w:hAnsi="Calibri" w:cs="Calibri"/>
                <w:b/>
                <w:bCs/>
                <w:kern w:val="0"/>
              </w:rPr>
              <w:t>?</w:t>
            </w:r>
          </w:p>
          <w:p w14:paraId="7E9377E5" w14:textId="77777777" w:rsidR="00180353" w:rsidRDefault="004C37EC" w:rsidP="00180353">
            <w:pPr>
              <w:pStyle w:val="ListParagraph"/>
              <w:numPr>
                <w:ilvl w:val="0"/>
                <w:numId w:val="11"/>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The consultation will inform the decision making. </w:t>
            </w:r>
            <w:r w:rsidR="00180353">
              <w:rPr>
                <w:rFonts w:ascii="Calibri" w:eastAsia="Times New Roman" w:hAnsi="Calibri" w:cs="Calibri"/>
                <w:kern w:val="0"/>
                <w:lang w:eastAsia="en-GB"/>
                <w14:ligatures w14:val="none"/>
              </w:rPr>
              <w:t xml:space="preserve">The Members </w:t>
            </w:r>
            <w:r>
              <w:rPr>
                <w:rFonts w:ascii="Calibri" w:eastAsia="Times New Roman" w:hAnsi="Calibri" w:cs="Calibri"/>
                <w:kern w:val="0"/>
                <w:lang w:eastAsia="en-GB"/>
                <w14:ligatures w14:val="none"/>
              </w:rPr>
              <w:t>will</w:t>
            </w:r>
            <w:r w:rsidR="00782601">
              <w:rPr>
                <w:rFonts w:ascii="Calibri" w:eastAsia="Times New Roman" w:hAnsi="Calibri" w:cs="Calibri"/>
                <w:kern w:val="0"/>
                <w:lang w:eastAsia="en-GB"/>
                <w14:ligatures w14:val="none"/>
              </w:rPr>
              <w:t xml:space="preserve"> hav</w:t>
            </w:r>
            <w:r w:rsidR="00E32D60">
              <w:rPr>
                <w:rFonts w:ascii="Calibri" w:eastAsia="Times New Roman" w:hAnsi="Calibri" w:cs="Calibri"/>
                <w:kern w:val="0"/>
                <w:lang w:eastAsia="en-GB"/>
                <w14:ligatures w14:val="none"/>
              </w:rPr>
              <w:t>e</w:t>
            </w:r>
            <w:r w:rsidR="00782601">
              <w:rPr>
                <w:rFonts w:ascii="Calibri" w:eastAsia="Times New Roman" w:hAnsi="Calibri" w:cs="Calibri"/>
                <w:kern w:val="0"/>
                <w:lang w:eastAsia="en-GB"/>
                <w14:ligatures w14:val="none"/>
              </w:rPr>
              <w:t xml:space="preserve"> due regard to the representations made within the consultation process</w:t>
            </w:r>
            <w:r w:rsidR="00E32D60">
              <w:rPr>
                <w:rFonts w:ascii="Calibri" w:eastAsia="Times New Roman" w:hAnsi="Calibri" w:cs="Calibri"/>
                <w:kern w:val="0"/>
                <w:lang w:eastAsia="en-GB"/>
                <w14:ligatures w14:val="none"/>
              </w:rPr>
              <w:t xml:space="preserve"> in making a decision</w:t>
            </w:r>
            <w:r w:rsidR="00782601">
              <w:rPr>
                <w:rFonts w:ascii="Calibri" w:eastAsia="Times New Roman" w:hAnsi="Calibri" w:cs="Calibri"/>
                <w:kern w:val="0"/>
                <w:lang w:eastAsia="en-GB"/>
                <w14:ligatures w14:val="none"/>
              </w:rPr>
              <w:t>.</w:t>
            </w:r>
          </w:p>
          <w:p w14:paraId="077F96AE" w14:textId="77777777" w:rsidR="00E32D60" w:rsidRDefault="00E32D60" w:rsidP="00180353">
            <w:pPr>
              <w:pStyle w:val="ListParagraph"/>
              <w:numPr>
                <w:ilvl w:val="0"/>
                <w:numId w:val="11"/>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These are the verbatim representations produced in full having redacted personal information in accordance with the Council data protection </w:t>
            </w:r>
            <w:r>
              <w:rPr>
                <w:rFonts w:ascii="Calibri" w:eastAsia="Times New Roman" w:hAnsi="Calibri" w:cs="Calibri"/>
                <w:kern w:val="0"/>
                <w:lang w:eastAsia="en-GB"/>
                <w14:ligatures w14:val="none"/>
              </w:rPr>
              <w:lastRenderedPageBreak/>
              <w:t>policy.</w:t>
            </w:r>
            <w:r w:rsidR="00B47B80">
              <w:rPr>
                <w:rFonts w:ascii="Calibri" w:eastAsia="Times New Roman" w:hAnsi="Calibri" w:cs="Calibri"/>
                <w:kern w:val="0"/>
                <w:lang w:eastAsia="en-GB"/>
                <w14:ligatures w14:val="none"/>
              </w:rPr>
              <w:t xml:space="preserve"> Whilst support and opposition can be analysed, not all representations have addressed each key question explicitly</w:t>
            </w:r>
            <w:r w:rsidR="00E82928">
              <w:rPr>
                <w:rFonts w:ascii="Calibri" w:eastAsia="Times New Roman" w:hAnsi="Calibri" w:cs="Calibri"/>
                <w:kern w:val="0"/>
                <w:lang w:eastAsia="en-GB"/>
                <w14:ligatures w14:val="none"/>
              </w:rPr>
              <w:t>. The Council is required by the statutory guidance to the Community Empowerment Act 2015 to publish all representations and the Council</w:t>
            </w:r>
            <w:r w:rsidR="00CD33C0">
              <w:rPr>
                <w:rFonts w:ascii="Calibri" w:eastAsia="Times New Roman" w:hAnsi="Calibri" w:cs="Calibri"/>
                <w:kern w:val="0"/>
                <w:lang w:eastAsia="en-GB"/>
                <w14:ligatures w14:val="none"/>
              </w:rPr>
              <w:t>’s responses on its website.</w:t>
            </w:r>
          </w:p>
          <w:p w14:paraId="057E7414" w14:textId="77777777" w:rsidR="00CD33C0" w:rsidRDefault="00CD33C0" w:rsidP="00180353">
            <w:pPr>
              <w:pStyle w:val="ListParagraph"/>
              <w:numPr>
                <w:ilvl w:val="0"/>
                <w:numId w:val="11"/>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Please see previous responses regarding</w:t>
            </w:r>
            <w:r w:rsidR="00C95E26">
              <w:rPr>
                <w:rFonts w:ascii="Calibri" w:eastAsia="Times New Roman" w:hAnsi="Calibri" w:cs="Calibri"/>
                <w:kern w:val="0"/>
                <w:lang w:eastAsia="en-GB"/>
                <w14:ligatures w14:val="none"/>
              </w:rPr>
              <w:t xml:space="preserve"> the management responsibility and decision making resting with the Council.</w:t>
            </w:r>
            <w:r w:rsidR="00561D0C">
              <w:rPr>
                <w:rFonts w:ascii="Calibri" w:eastAsia="Times New Roman" w:hAnsi="Calibri" w:cs="Calibri"/>
                <w:kern w:val="0"/>
                <w:lang w:eastAsia="en-GB"/>
                <w14:ligatures w14:val="none"/>
              </w:rPr>
              <w:t xml:space="preserve"> </w:t>
            </w:r>
            <w:r w:rsidR="00221660">
              <w:rPr>
                <w:rFonts w:ascii="Calibri" w:eastAsia="Times New Roman" w:hAnsi="Calibri" w:cs="Calibri"/>
                <w:kern w:val="0"/>
                <w:lang w:eastAsia="en-GB"/>
                <w14:ligatures w14:val="none"/>
              </w:rPr>
              <w:t xml:space="preserve">As the Council owns the Common Good property, it must be accountable through its governance structure for all decision making. </w:t>
            </w:r>
            <w:r w:rsidR="00F92DE8">
              <w:rPr>
                <w:rFonts w:ascii="Calibri" w:eastAsia="Times New Roman" w:hAnsi="Calibri" w:cs="Calibri"/>
                <w:kern w:val="0"/>
                <w:lang w:eastAsia="en-GB"/>
                <w14:ligatures w14:val="none"/>
              </w:rPr>
              <w:t>As a Community Council or community body is not part of the Council it cannot form part of this governance responsibility.</w:t>
            </w:r>
            <w:r w:rsidR="00390ACE">
              <w:rPr>
                <w:rFonts w:ascii="Calibri" w:eastAsia="Times New Roman" w:hAnsi="Calibri" w:cs="Calibri"/>
                <w:kern w:val="0"/>
                <w:lang w:eastAsia="en-GB"/>
                <w14:ligatures w14:val="none"/>
              </w:rPr>
              <w:t xml:space="preserve"> The are processes available for Asset Transfer or Participation Requests but these are outwith the scope of this consultation.</w:t>
            </w:r>
          </w:p>
          <w:p w14:paraId="265D9360" w14:textId="3693AD05" w:rsidR="00B93948" w:rsidRPr="00180353" w:rsidRDefault="00B93948" w:rsidP="00180353">
            <w:pPr>
              <w:pStyle w:val="ListParagraph"/>
              <w:numPr>
                <w:ilvl w:val="0"/>
                <w:numId w:val="11"/>
              </w:num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This suggestion would not be supported by the governance policy. This consultation is the current process by which Community Councils and community bodies/members can be involved.</w:t>
            </w:r>
          </w:p>
        </w:tc>
      </w:tr>
      <w:tr w:rsidR="00874E73" w:rsidRPr="009314A6" w14:paraId="443E298F" w14:textId="62F95592" w:rsidTr="00874E73">
        <w:tc>
          <w:tcPr>
            <w:tcW w:w="1072" w:type="dxa"/>
          </w:tcPr>
          <w:p w14:paraId="6DF88D27" w14:textId="5E0EC27F" w:rsidR="00874E73" w:rsidRDefault="00CD5965" w:rsidP="009314A6">
            <w:pPr>
              <w:jc w:val="center"/>
            </w:pPr>
            <w:r>
              <w:lastRenderedPageBreak/>
              <w:t>21</w:t>
            </w:r>
          </w:p>
        </w:tc>
        <w:tc>
          <w:tcPr>
            <w:tcW w:w="6755" w:type="dxa"/>
          </w:tcPr>
          <w:p w14:paraId="75FE7ECE" w14:textId="77777777" w:rsidR="00656999" w:rsidRPr="00656999" w:rsidRDefault="00656999" w:rsidP="00656999">
            <w:pPr>
              <w:rPr>
                <w:rFonts w:ascii="Gill Sans MT" w:eastAsia="Calibri" w:hAnsi="Gill Sans MT" w:cs="Calibri"/>
                <w:b/>
                <w:bCs/>
                <w:kern w:val="0"/>
                <w14:ligatures w14:val="none"/>
              </w:rPr>
            </w:pPr>
            <w:r w:rsidRPr="00656999">
              <w:rPr>
                <w:rFonts w:ascii="Gill Sans MT" w:eastAsia="Calibri" w:hAnsi="Gill Sans MT" w:cs="Calibri"/>
                <w:b/>
                <w:bCs/>
                <w:kern w:val="0"/>
                <w14:ligatures w14:val="none"/>
              </w:rPr>
              <w:t>Here are the responses to the questions below from the board of Grantown Initiative</w:t>
            </w:r>
          </w:p>
          <w:p w14:paraId="3F539022" w14:textId="77777777" w:rsidR="00656999" w:rsidRPr="00656999" w:rsidRDefault="00656999" w:rsidP="00656999">
            <w:pPr>
              <w:rPr>
                <w:rFonts w:ascii="Gill Sans MT" w:eastAsia="Calibri" w:hAnsi="Gill Sans MT" w:cs="Calibri"/>
                <w:b/>
                <w:bCs/>
                <w:kern w:val="0"/>
                <w:u w:val="single"/>
                <w14:ligatures w14:val="none"/>
              </w:rPr>
            </w:pPr>
          </w:p>
          <w:p w14:paraId="03CD4664" w14:textId="77777777" w:rsidR="00656999" w:rsidRPr="00656999" w:rsidRDefault="00656999" w:rsidP="00656999">
            <w:pPr>
              <w:rPr>
                <w:rFonts w:ascii="Gill Sans MT" w:eastAsia="Calibri" w:hAnsi="Gill Sans MT" w:cs="Calibri"/>
                <w:b/>
                <w:bCs/>
                <w:kern w:val="0"/>
                <w:u w:val="single"/>
                <w14:ligatures w14:val="none"/>
              </w:rPr>
            </w:pPr>
            <w:r w:rsidRPr="00656999">
              <w:rPr>
                <w:rFonts w:ascii="Gill Sans MT" w:eastAsia="Calibri" w:hAnsi="Gill Sans MT" w:cs="Calibri"/>
                <w:b/>
                <w:bCs/>
                <w:kern w:val="0"/>
                <w:u w:val="single"/>
                <w14:ligatures w14:val="none"/>
              </w:rPr>
              <w:t>Key questions</w:t>
            </w:r>
          </w:p>
          <w:p w14:paraId="75121C3A" w14:textId="77777777" w:rsidR="00656999" w:rsidRPr="00656999" w:rsidRDefault="00656999" w:rsidP="00656999">
            <w:pPr>
              <w:numPr>
                <w:ilvl w:val="0"/>
                <w:numId w:val="5"/>
              </w:numPr>
              <w:rPr>
                <w:rFonts w:ascii="Gill Sans MT" w:eastAsia="Times New Roman" w:hAnsi="Gill Sans MT" w:cs="Calibri"/>
                <w:kern w:val="0"/>
                <w14:ligatures w14:val="none"/>
              </w:rPr>
            </w:pPr>
            <w:r w:rsidRPr="00656999">
              <w:rPr>
                <w:rFonts w:ascii="Gill Sans MT" w:eastAsia="Times New Roman" w:hAnsi="Gill Sans MT" w:cs="Calibri"/>
                <w:kern w:val="0"/>
                <w14:ligatures w14:val="none"/>
              </w:rPr>
              <w:t>What are your views on the proposal to introduce a mandatory charging scheme for events held on The Square, Grantown on Spey?</w:t>
            </w:r>
          </w:p>
          <w:p w14:paraId="52D1DC39" w14:textId="77777777" w:rsidR="00656999" w:rsidRPr="00656999" w:rsidRDefault="00656999" w:rsidP="00656999">
            <w:pPr>
              <w:ind w:left="360"/>
              <w:rPr>
                <w:rFonts w:ascii="Gill Sans MT" w:eastAsia="Calibri" w:hAnsi="Gill Sans MT" w:cs="Calibri"/>
                <w:color w:val="0070C0"/>
                <w:kern w:val="0"/>
                <w14:ligatures w14:val="none"/>
              </w:rPr>
            </w:pPr>
            <w:r w:rsidRPr="00656999">
              <w:rPr>
                <w:rFonts w:ascii="Gill Sans MT" w:eastAsia="Calibri" w:hAnsi="Gill Sans MT" w:cs="Calibri"/>
                <w:color w:val="0070C0"/>
                <w:kern w:val="0"/>
                <w14:ligatures w14:val="none"/>
              </w:rPr>
              <w:lastRenderedPageBreak/>
              <w:t>A mandatory charge will provide a regular framework, so groups will know exactly where they stand on all outgoing costs for events. Will be fine as long as quoted rates don’t rise over next few years.</w:t>
            </w:r>
          </w:p>
          <w:p w14:paraId="57FA59FC" w14:textId="77777777" w:rsidR="00656999" w:rsidRPr="00656999" w:rsidRDefault="00656999" w:rsidP="00656999">
            <w:pPr>
              <w:numPr>
                <w:ilvl w:val="0"/>
                <w:numId w:val="5"/>
              </w:numPr>
              <w:rPr>
                <w:rFonts w:ascii="Gill Sans MT" w:eastAsia="Times New Roman" w:hAnsi="Gill Sans MT" w:cs="Calibri"/>
                <w:kern w:val="0"/>
                <w14:ligatures w14:val="none"/>
              </w:rPr>
            </w:pPr>
            <w:r w:rsidRPr="00656999">
              <w:rPr>
                <w:rFonts w:ascii="Gill Sans MT" w:eastAsia="Times New Roman" w:hAnsi="Gill Sans MT" w:cs="Calibri"/>
                <w:kern w:val="0"/>
                <w14:ligatures w14:val="none"/>
              </w:rPr>
              <w:t>Do you have any views on the suggested rates of charging proposed?</w:t>
            </w:r>
          </w:p>
          <w:p w14:paraId="3A5B0C3D" w14:textId="77777777" w:rsidR="00656999" w:rsidRPr="00656999" w:rsidRDefault="00656999" w:rsidP="00656999">
            <w:pPr>
              <w:ind w:left="360"/>
              <w:rPr>
                <w:rFonts w:ascii="Gill Sans MT" w:eastAsia="Calibri" w:hAnsi="Gill Sans MT" w:cs="Calibri"/>
                <w:kern w:val="0"/>
                <w14:ligatures w14:val="none"/>
              </w:rPr>
            </w:pPr>
            <w:r w:rsidRPr="00656999">
              <w:rPr>
                <w:rFonts w:ascii="Gill Sans MT" w:eastAsia="Calibri" w:hAnsi="Gill Sans MT" w:cs="Calibri"/>
                <w:kern w:val="0"/>
                <w14:ligatures w14:val="none"/>
              </w:rPr>
              <w:t>Rate                       Charge</w:t>
            </w:r>
          </w:p>
          <w:p w14:paraId="51F14505" w14:textId="77777777" w:rsidR="00656999" w:rsidRPr="00656999" w:rsidRDefault="00656999" w:rsidP="00656999">
            <w:pPr>
              <w:ind w:left="360"/>
              <w:rPr>
                <w:rFonts w:ascii="Gill Sans MT" w:eastAsia="Calibri" w:hAnsi="Gill Sans MT" w:cs="Calibri"/>
                <w:kern w:val="0"/>
                <w14:ligatures w14:val="none"/>
              </w:rPr>
            </w:pPr>
            <w:r w:rsidRPr="00656999">
              <w:rPr>
                <w:rFonts w:ascii="Gill Sans MT" w:eastAsia="Calibri" w:hAnsi="Gill Sans MT" w:cs="Calibri"/>
                <w:kern w:val="0"/>
                <w14:ligatures w14:val="none"/>
              </w:rPr>
              <w:t>Hourly                    £10.00</w:t>
            </w:r>
          </w:p>
          <w:p w14:paraId="2FF1A7E2" w14:textId="77777777" w:rsidR="00656999" w:rsidRPr="00656999" w:rsidRDefault="00656999" w:rsidP="00656999">
            <w:pPr>
              <w:ind w:left="360"/>
              <w:rPr>
                <w:rFonts w:ascii="Gill Sans MT" w:eastAsia="Calibri" w:hAnsi="Gill Sans MT" w:cs="Calibri"/>
                <w:kern w:val="0"/>
                <w14:ligatures w14:val="none"/>
              </w:rPr>
            </w:pPr>
            <w:r w:rsidRPr="00656999">
              <w:rPr>
                <w:rFonts w:ascii="Gill Sans MT" w:eastAsia="Calibri" w:hAnsi="Gill Sans MT" w:cs="Calibri"/>
                <w:kern w:val="0"/>
                <w14:ligatures w14:val="none"/>
              </w:rPr>
              <w:t>3 Hour Block          £25.00</w:t>
            </w:r>
          </w:p>
          <w:p w14:paraId="64C2657C" w14:textId="77777777" w:rsidR="00656999" w:rsidRPr="00656999" w:rsidRDefault="00656999" w:rsidP="00656999">
            <w:pPr>
              <w:ind w:left="360"/>
              <w:rPr>
                <w:rFonts w:ascii="Gill Sans MT" w:eastAsia="Calibri" w:hAnsi="Gill Sans MT" w:cs="Calibri"/>
                <w:kern w:val="0"/>
                <w14:ligatures w14:val="none"/>
              </w:rPr>
            </w:pPr>
            <w:r w:rsidRPr="00656999">
              <w:rPr>
                <w:rFonts w:ascii="Gill Sans MT" w:eastAsia="Calibri" w:hAnsi="Gill Sans MT" w:cs="Calibri"/>
                <w:kern w:val="0"/>
                <w14:ligatures w14:val="none"/>
              </w:rPr>
              <w:t>Daily                      £50.00</w:t>
            </w:r>
          </w:p>
          <w:p w14:paraId="10BC44D4" w14:textId="77777777" w:rsidR="00656999" w:rsidRPr="00656999" w:rsidRDefault="00656999" w:rsidP="00656999">
            <w:pPr>
              <w:ind w:left="360"/>
              <w:rPr>
                <w:rFonts w:ascii="Gill Sans MT" w:eastAsia="Calibri" w:hAnsi="Gill Sans MT" w:cs="Calibri"/>
                <w:kern w:val="0"/>
                <w14:ligatures w14:val="none"/>
              </w:rPr>
            </w:pPr>
            <w:r w:rsidRPr="00656999">
              <w:rPr>
                <w:rFonts w:ascii="Gill Sans MT" w:eastAsia="Calibri" w:hAnsi="Gill Sans MT" w:cs="Calibri"/>
                <w:kern w:val="0"/>
                <w14:ligatures w14:val="none"/>
              </w:rPr>
              <w:t>Weekend               £100.00</w:t>
            </w:r>
          </w:p>
          <w:p w14:paraId="21A93962" w14:textId="77777777" w:rsidR="00656999" w:rsidRPr="00656999" w:rsidRDefault="00656999" w:rsidP="00656999">
            <w:pPr>
              <w:ind w:left="360"/>
              <w:rPr>
                <w:rFonts w:ascii="Gill Sans MT" w:eastAsia="Calibri" w:hAnsi="Gill Sans MT" w:cs="Calibri"/>
                <w:kern w:val="0"/>
                <w14:ligatures w14:val="none"/>
              </w:rPr>
            </w:pPr>
            <w:r w:rsidRPr="00656999">
              <w:rPr>
                <w:rFonts w:ascii="Gill Sans MT" w:eastAsia="Calibri" w:hAnsi="Gill Sans MT" w:cs="Calibri"/>
                <w:kern w:val="0"/>
                <w14:ligatures w14:val="none"/>
              </w:rPr>
              <w:t>Local Charities        50% reduction in charge</w:t>
            </w:r>
          </w:p>
          <w:p w14:paraId="740B1933" w14:textId="77777777" w:rsidR="00656999" w:rsidRPr="00656999" w:rsidRDefault="00656999" w:rsidP="00656999">
            <w:pPr>
              <w:ind w:left="360"/>
              <w:rPr>
                <w:rFonts w:ascii="Gill Sans MT" w:eastAsia="Calibri" w:hAnsi="Gill Sans MT" w:cs="Calibri"/>
                <w:color w:val="0070C0"/>
                <w:kern w:val="0"/>
                <w14:ligatures w14:val="none"/>
              </w:rPr>
            </w:pPr>
            <w:r w:rsidRPr="00656999">
              <w:rPr>
                <w:rFonts w:ascii="Gill Sans MT" w:eastAsia="Calibri" w:hAnsi="Gill Sans MT" w:cs="Calibri"/>
                <w:color w:val="0070C0"/>
                <w:kern w:val="0"/>
                <w14:ligatures w14:val="none"/>
              </w:rPr>
              <w:t>These rates are reasonable if the local charity reduction is applied. Often our events make no profit at all, so there are virtually no margins left to take additional charging from – however we now know that we will have to add this into our costs sheet. As above, will be ok as long as rates stay at these levels.</w:t>
            </w:r>
          </w:p>
          <w:p w14:paraId="68D2A6FF" w14:textId="77777777" w:rsidR="00656999" w:rsidRPr="00656999" w:rsidRDefault="00656999" w:rsidP="00656999">
            <w:pPr>
              <w:numPr>
                <w:ilvl w:val="0"/>
                <w:numId w:val="5"/>
              </w:numPr>
              <w:rPr>
                <w:rFonts w:ascii="Gill Sans MT" w:eastAsia="Times New Roman" w:hAnsi="Gill Sans MT" w:cs="Calibri"/>
                <w:kern w:val="0"/>
                <w14:ligatures w14:val="none"/>
              </w:rPr>
            </w:pPr>
            <w:r w:rsidRPr="00656999">
              <w:rPr>
                <w:rFonts w:ascii="Gill Sans MT" w:eastAsia="Times New Roman" w:hAnsi="Gill Sans MT" w:cs="Calibri"/>
                <w:kern w:val="0"/>
                <w14:ligatures w14:val="none"/>
              </w:rPr>
              <w:t>Do you have any views on potential benefits of the proposal?</w:t>
            </w:r>
          </w:p>
          <w:p w14:paraId="745D6D02" w14:textId="77777777" w:rsidR="00656999" w:rsidRPr="00656999" w:rsidRDefault="00656999" w:rsidP="00656999">
            <w:pPr>
              <w:ind w:left="360"/>
              <w:rPr>
                <w:rFonts w:ascii="Gill Sans MT" w:eastAsia="Calibri" w:hAnsi="Gill Sans MT" w:cs="Calibri"/>
                <w:color w:val="0070C0"/>
                <w:kern w:val="0"/>
                <w14:ligatures w14:val="none"/>
              </w:rPr>
            </w:pPr>
            <w:r w:rsidRPr="00656999">
              <w:rPr>
                <w:rFonts w:ascii="Gill Sans MT" w:eastAsia="Calibri" w:hAnsi="Gill Sans MT" w:cs="Calibri"/>
                <w:color w:val="0070C0"/>
                <w:kern w:val="0"/>
                <w14:ligatures w14:val="none"/>
              </w:rPr>
              <w:t>Clarity for the organisation in cost of putting on events</w:t>
            </w:r>
          </w:p>
          <w:p w14:paraId="3F2BE6E7" w14:textId="77777777" w:rsidR="00656999" w:rsidRPr="00656999" w:rsidRDefault="00656999" w:rsidP="00656999">
            <w:pPr>
              <w:numPr>
                <w:ilvl w:val="0"/>
                <w:numId w:val="5"/>
              </w:numPr>
              <w:rPr>
                <w:rFonts w:ascii="Gill Sans MT" w:eastAsia="Times New Roman" w:hAnsi="Gill Sans MT" w:cs="Calibri"/>
                <w:kern w:val="0"/>
                <w14:ligatures w14:val="none"/>
              </w:rPr>
            </w:pPr>
            <w:r w:rsidRPr="00656999">
              <w:rPr>
                <w:rFonts w:ascii="Gill Sans MT" w:eastAsia="Times New Roman" w:hAnsi="Gill Sans MT" w:cs="Calibri"/>
                <w:kern w:val="0"/>
                <w14:ligatures w14:val="none"/>
              </w:rPr>
              <w:t>Do you have any issues or concerns arising from the proposal?</w:t>
            </w:r>
          </w:p>
          <w:p w14:paraId="12460B74" w14:textId="77777777" w:rsidR="00656999" w:rsidRPr="00656999" w:rsidRDefault="00656999" w:rsidP="00656999">
            <w:pPr>
              <w:ind w:left="360"/>
              <w:rPr>
                <w:rFonts w:ascii="Gill Sans MT" w:eastAsia="Calibri" w:hAnsi="Gill Sans MT" w:cs="Calibri"/>
                <w:color w:val="0070C0"/>
                <w:kern w:val="0"/>
                <w14:ligatures w14:val="none"/>
              </w:rPr>
            </w:pPr>
            <w:r w:rsidRPr="00656999">
              <w:rPr>
                <w:rFonts w:ascii="Gill Sans MT" w:eastAsia="Calibri" w:hAnsi="Gill Sans MT" w:cs="Calibri"/>
                <w:color w:val="0070C0"/>
                <w:kern w:val="0"/>
                <w14:ligatures w14:val="none"/>
              </w:rPr>
              <w:t>Need to keep the paperwork (if any) really simple, as is already hugely (almost prohibitively) burdensome when putting on events with often hundreds of pages for licenses etc needing to be completed for every event. Volunteers are getting hard to find who will do this, so if this charge / paperwork can be wrapped up in the licensing papers, that would be helpful.</w:t>
            </w:r>
          </w:p>
          <w:p w14:paraId="24322B52" w14:textId="77777777" w:rsidR="00656999" w:rsidRPr="00656999" w:rsidRDefault="00656999" w:rsidP="00656999">
            <w:pPr>
              <w:numPr>
                <w:ilvl w:val="0"/>
                <w:numId w:val="5"/>
              </w:numPr>
              <w:rPr>
                <w:rFonts w:ascii="Gill Sans MT" w:eastAsia="Times New Roman" w:hAnsi="Gill Sans MT" w:cs="Calibri"/>
                <w:kern w:val="0"/>
                <w14:ligatures w14:val="none"/>
              </w:rPr>
            </w:pPr>
            <w:r w:rsidRPr="00656999">
              <w:rPr>
                <w:rFonts w:ascii="Gill Sans MT" w:eastAsia="Times New Roman" w:hAnsi="Gill Sans MT" w:cs="Calibri"/>
                <w:kern w:val="0"/>
                <w14:ligatures w14:val="none"/>
              </w:rPr>
              <w:t>Do you have any additional comments?</w:t>
            </w:r>
          </w:p>
          <w:p w14:paraId="33B4BBE3" w14:textId="77777777" w:rsidR="00656999" w:rsidRPr="00656999" w:rsidRDefault="00656999" w:rsidP="00656999">
            <w:pPr>
              <w:rPr>
                <w:rFonts w:ascii="Gill Sans MT" w:eastAsia="Calibri" w:hAnsi="Gill Sans MT" w:cs="Calibri"/>
                <w:kern w:val="0"/>
                <w14:ligatures w14:val="none"/>
              </w:rPr>
            </w:pPr>
          </w:p>
          <w:p w14:paraId="78D0001F" w14:textId="73422881" w:rsidR="00656999" w:rsidRPr="00656999" w:rsidRDefault="00656999" w:rsidP="00656999">
            <w:pPr>
              <w:rPr>
                <w:rFonts w:ascii="Gill Sans MT" w:eastAsia="Calibri" w:hAnsi="Gill Sans MT" w:cs="Calibri"/>
                <w:kern w:val="0"/>
                <w:lang w:eastAsia="en-GB"/>
                <w14:ligatures w14:val="none"/>
              </w:rPr>
            </w:pPr>
            <w:r w:rsidRPr="00656999">
              <w:rPr>
                <w:rFonts w:ascii="Gill Sans MT" w:eastAsia="Calibri" w:hAnsi="Gill Sans MT" w:cs="Calibri"/>
                <w:kern w:val="0"/>
                <w:lang w:eastAsia="en-GB"/>
                <w14:ligatures w14:val="none"/>
              </w:rPr>
              <w:t>Best wishes</w:t>
            </w:r>
          </w:p>
          <w:p w14:paraId="5EA19E7F" w14:textId="77777777" w:rsidR="00656999" w:rsidRPr="00656999" w:rsidRDefault="00656999" w:rsidP="00656999">
            <w:pPr>
              <w:rPr>
                <w:rFonts w:ascii="Gill Sans MT" w:eastAsia="Calibri" w:hAnsi="Gill Sans MT" w:cs="Calibri"/>
                <w:kern w:val="0"/>
                <w:lang w:eastAsia="en-GB"/>
                <w14:ligatures w14:val="none"/>
              </w:rPr>
            </w:pPr>
            <w:r w:rsidRPr="00656999">
              <w:rPr>
                <w:rFonts w:ascii="Gill Sans MT" w:eastAsia="Calibri" w:hAnsi="Gill Sans MT" w:cs="Calibri"/>
                <w:kern w:val="0"/>
                <w:lang w:eastAsia="en-GB"/>
                <w14:ligatures w14:val="none"/>
              </w:rPr>
              <w:t>Chair, Grantown Initiative</w:t>
            </w:r>
          </w:p>
          <w:p w14:paraId="734BF68B" w14:textId="77777777" w:rsidR="00874E73" w:rsidRPr="00F56BAD" w:rsidRDefault="00874E73" w:rsidP="00F56BAD">
            <w:pPr>
              <w:rPr>
                <w:rFonts w:ascii="Calibri" w:eastAsia="Times New Roman" w:hAnsi="Calibri" w:cs="Calibri"/>
                <w:kern w:val="0"/>
                <w:lang w:eastAsia="en-GB"/>
                <w14:ligatures w14:val="none"/>
              </w:rPr>
            </w:pPr>
          </w:p>
        </w:tc>
        <w:tc>
          <w:tcPr>
            <w:tcW w:w="6121" w:type="dxa"/>
          </w:tcPr>
          <w:p w14:paraId="1254AEFD" w14:textId="2E5DAEAC" w:rsidR="00874E73" w:rsidRPr="00F56BAD" w:rsidRDefault="00C55456" w:rsidP="00F56BA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Your comments have been noted and considered within the consultation process.</w:t>
            </w:r>
          </w:p>
        </w:tc>
      </w:tr>
      <w:tr w:rsidR="004F5A55" w:rsidRPr="009314A6" w14:paraId="6A1E5840" w14:textId="77777777" w:rsidTr="00874E73">
        <w:tc>
          <w:tcPr>
            <w:tcW w:w="1072" w:type="dxa"/>
          </w:tcPr>
          <w:p w14:paraId="46A252F7" w14:textId="4C37F2D4" w:rsidR="004F5A55" w:rsidRPr="00EF1A41" w:rsidRDefault="00EF1A41" w:rsidP="009314A6">
            <w:pPr>
              <w:jc w:val="center"/>
              <w:rPr>
                <w:rFonts w:cstheme="minorHAnsi"/>
              </w:rPr>
            </w:pPr>
            <w:r>
              <w:rPr>
                <w:rFonts w:cstheme="minorHAnsi"/>
              </w:rPr>
              <w:t>22</w:t>
            </w:r>
          </w:p>
        </w:tc>
        <w:tc>
          <w:tcPr>
            <w:tcW w:w="6755" w:type="dxa"/>
          </w:tcPr>
          <w:p w14:paraId="2D508897"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Dear Council Members,</w:t>
            </w:r>
          </w:p>
          <w:p w14:paraId="0594CDB8" w14:textId="77777777" w:rsidR="00EF1A41" w:rsidRPr="00EF1A41" w:rsidRDefault="00EF1A41" w:rsidP="00EF1A41">
            <w:pPr>
              <w:rPr>
                <w:rFonts w:eastAsia="Times New Roman" w:cstheme="minorHAnsi"/>
                <w:kern w:val="0"/>
                <w:lang w:eastAsia="en-GB"/>
                <w14:ligatures w14:val="none"/>
              </w:rPr>
            </w:pPr>
          </w:p>
          <w:p w14:paraId="38A4BC8C"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Common Good Consultation  The Square Grantown </w:t>
            </w:r>
          </w:p>
          <w:p w14:paraId="22E22340" w14:textId="77777777" w:rsidR="00EF1A41" w:rsidRPr="00EF1A41" w:rsidRDefault="00EF1A41" w:rsidP="00EF1A41">
            <w:pPr>
              <w:rPr>
                <w:rFonts w:eastAsia="Times New Roman" w:cstheme="minorHAnsi"/>
                <w:kern w:val="0"/>
                <w:lang w:eastAsia="en-GB"/>
                <w14:ligatures w14:val="none"/>
              </w:rPr>
            </w:pPr>
          </w:p>
          <w:p w14:paraId="586F004D"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I write as the owner of Maray Farmers Market Ltd who has noting been made aware of this proposed change.</w:t>
            </w:r>
          </w:p>
          <w:p w14:paraId="356B70B3" w14:textId="77777777" w:rsidR="00EF1A41" w:rsidRPr="00EF1A41" w:rsidRDefault="00EF1A41" w:rsidP="00EF1A41">
            <w:pPr>
              <w:rPr>
                <w:rFonts w:eastAsia="Times New Roman" w:cstheme="minorHAnsi"/>
                <w:kern w:val="0"/>
                <w:lang w:eastAsia="en-GB"/>
                <w14:ligatures w14:val="none"/>
              </w:rPr>
            </w:pPr>
          </w:p>
          <w:p w14:paraId="75CF5DFD"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I have been holding the Cairngorms  Farmers Market at The Square in Grantown. </w:t>
            </w:r>
          </w:p>
          <w:p w14:paraId="2F55A062" w14:textId="77777777" w:rsidR="00EF1A41" w:rsidRPr="00EF1A41" w:rsidRDefault="00EF1A41" w:rsidP="00EF1A41">
            <w:pPr>
              <w:rPr>
                <w:rFonts w:eastAsia="Times New Roman" w:cstheme="minorHAnsi"/>
                <w:kern w:val="0"/>
                <w:lang w:eastAsia="en-GB"/>
                <w14:ligatures w14:val="none"/>
              </w:rPr>
            </w:pPr>
          </w:p>
          <w:p w14:paraId="02F6919E"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I am not against there being a charge but I ask you to drawn caution when fixing the fees. </w:t>
            </w:r>
          </w:p>
          <w:p w14:paraId="483D0ED9" w14:textId="77777777" w:rsidR="00EF1A41" w:rsidRPr="00EF1A41" w:rsidRDefault="00EF1A41" w:rsidP="00EF1A41">
            <w:pPr>
              <w:rPr>
                <w:rFonts w:eastAsia="Times New Roman" w:cstheme="minorHAnsi"/>
                <w:kern w:val="0"/>
                <w:lang w:eastAsia="en-GB"/>
                <w14:ligatures w14:val="none"/>
              </w:rPr>
            </w:pPr>
          </w:p>
          <w:p w14:paraId="696F7A5E"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I would like clarification that for myself  having a number of markets thought the year of varying sizes of stalls attending that the proposed charge would be for me the daily charge of £50 for the whole Market. We do not take up all the area but do vary in size. </w:t>
            </w:r>
          </w:p>
          <w:p w14:paraId="74B64954" w14:textId="77777777" w:rsidR="00EF1A41" w:rsidRPr="00EF1A41" w:rsidRDefault="00EF1A41" w:rsidP="00EF1A41">
            <w:pPr>
              <w:rPr>
                <w:rFonts w:eastAsia="Times New Roman" w:cstheme="minorHAnsi"/>
                <w:kern w:val="0"/>
                <w:lang w:eastAsia="en-GB"/>
                <w14:ligatures w14:val="none"/>
              </w:rPr>
            </w:pPr>
          </w:p>
          <w:p w14:paraId="10280BE9"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We are a collection of small businesses and many just starting up. Any increase on that fee would price out the viability of the market. </w:t>
            </w:r>
          </w:p>
          <w:p w14:paraId="6B5DAECD"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I would also think that any increase on your proposed charges would lead to vast reduction on events ...</w:t>
            </w:r>
          </w:p>
          <w:p w14:paraId="0407E16B"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 xml:space="preserve">Can </w:t>
            </w:r>
            <w:proofErr w:type="spellStart"/>
            <w:r w:rsidRPr="00EF1A41">
              <w:rPr>
                <w:rFonts w:eastAsia="Times New Roman" w:cstheme="minorHAnsi"/>
                <w:kern w:val="0"/>
                <w:lang w:eastAsia="en-GB"/>
                <w14:ligatures w14:val="none"/>
              </w:rPr>
              <w:t>i</w:t>
            </w:r>
            <w:proofErr w:type="spellEnd"/>
            <w:r w:rsidRPr="00EF1A41">
              <w:rPr>
                <w:rFonts w:eastAsia="Times New Roman" w:cstheme="minorHAnsi"/>
                <w:kern w:val="0"/>
                <w:lang w:eastAsia="en-GB"/>
                <w14:ligatures w14:val="none"/>
              </w:rPr>
              <w:t xml:space="preserve"> ask, would there be any discount for multiple bookings for regular users like </w:t>
            </w:r>
            <w:proofErr w:type="gramStart"/>
            <w:r w:rsidRPr="00EF1A41">
              <w:rPr>
                <w:rFonts w:eastAsia="Times New Roman" w:cstheme="minorHAnsi"/>
                <w:kern w:val="0"/>
                <w:lang w:eastAsia="en-GB"/>
                <w14:ligatures w14:val="none"/>
              </w:rPr>
              <w:t>myself</w:t>
            </w:r>
            <w:proofErr w:type="gramEnd"/>
            <w:r w:rsidRPr="00EF1A41">
              <w:rPr>
                <w:rFonts w:eastAsia="Times New Roman" w:cstheme="minorHAnsi"/>
                <w:kern w:val="0"/>
                <w:lang w:eastAsia="en-GB"/>
                <w14:ligatures w14:val="none"/>
              </w:rPr>
              <w:t>?</w:t>
            </w:r>
          </w:p>
          <w:p w14:paraId="3D5F6B8F"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br/>
            </w:r>
          </w:p>
          <w:p w14:paraId="10AE34CE"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 xml:space="preserve">I have held markets in various town, Aberdeen, Peterhead, Kingussie and Elgin without a charge for holding the market as they see it as a positive thing that draws people to the town and that filters </w:t>
            </w:r>
            <w:proofErr w:type="spellStart"/>
            <w:r w:rsidRPr="00EF1A41">
              <w:rPr>
                <w:rFonts w:eastAsia="Times New Roman" w:cstheme="minorHAnsi"/>
                <w:kern w:val="0"/>
                <w:lang w:eastAsia="en-GB"/>
                <w14:ligatures w14:val="none"/>
              </w:rPr>
              <w:t>though</w:t>
            </w:r>
            <w:proofErr w:type="spellEnd"/>
            <w:r w:rsidRPr="00EF1A41">
              <w:rPr>
                <w:rFonts w:eastAsia="Times New Roman" w:cstheme="minorHAnsi"/>
                <w:kern w:val="0"/>
                <w:lang w:eastAsia="en-GB"/>
                <w14:ligatures w14:val="none"/>
              </w:rPr>
              <w:t xml:space="preserve"> to the benefit of local businesses .</w:t>
            </w:r>
          </w:p>
          <w:p w14:paraId="062C6CE0"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br/>
            </w:r>
          </w:p>
          <w:p w14:paraId="71597D07" w14:textId="77777777" w:rsidR="00EF1A41" w:rsidRPr="00EF1A41" w:rsidRDefault="00EF1A41" w:rsidP="00EF1A41">
            <w:pPr>
              <w:rPr>
                <w:rFonts w:eastAsia="Times New Roman" w:cstheme="minorHAnsi"/>
                <w:kern w:val="0"/>
                <w:lang w:eastAsia="en-GB"/>
                <w14:ligatures w14:val="none"/>
              </w:rPr>
            </w:pPr>
            <w:r w:rsidRPr="00EF1A41">
              <w:rPr>
                <w:rFonts w:eastAsia="Times New Roman" w:cstheme="minorHAnsi"/>
                <w:kern w:val="0"/>
                <w:lang w:eastAsia="en-GB"/>
                <w14:ligatures w14:val="none"/>
              </w:rPr>
              <w:t>I look forward to hearing the outcome of your consultation. </w:t>
            </w:r>
          </w:p>
          <w:p w14:paraId="5C559CC7" w14:textId="77777777" w:rsidR="004F5A55" w:rsidRPr="00EF1A41" w:rsidRDefault="004F5A55" w:rsidP="00F56BAD">
            <w:pPr>
              <w:rPr>
                <w:rFonts w:eastAsia="Times New Roman" w:cstheme="minorHAnsi"/>
                <w:kern w:val="0"/>
                <w:lang w:eastAsia="en-GB"/>
                <w14:ligatures w14:val="none"/>
              </w:rPr>
            </w:pPr>
          </w:p>
        </w:tc>
        <w:tc>
          <w:tcPr>
            <w:tcW w:w="6121" w:type="dxa"/>
          </w:tcPr>
          <w:p w14:paraId="5B6C7055" w14:textId="16595C45" w:rsidR="004F5A55" w:rsidRPr="00F56BAD" w:rsidRDefault="00BC2DF2" w:rsidP="00F56BA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Your comments have been noted and considered within the consultation process.</w:t>
            </w:r>
          </w:p>
        </w:tc>
      </w:tr>
      <w:tr w:rsidR="004F5A55" w:rsidRPr="009314A6" w14:paraId="44DC1C44" w14:textId="77777777" w:rsidTr="00874E73">
        <w:tc>
          <w:tcPr>
            <w:tcW w:w="1072" w:type="dxa"/>
          </w:tcPr>
          <w:p w14:paraId="7384EF42" w14:textId="66C52FB8" w:rsidR="004F5A55" w:rsidRDefault="00F86558" w:rsidP="009314A6">
            <w:pPr>
              <w:jc w:val="center"/>
            </w:pPr>
            <w:r>
              <w:lastRenderedPageBreak/>
              <w:t>23</w:t>
            </w:r>
          </w:p>
        </w:tc>
        <w:tc>
          <w:tcPr>
            <w:tcW w:w="6755" w:type="dxa"/>
          </w:tcPr>
          <w:p w14:paraId="6CCE478F"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t xml:space="preserve">Dear sir/madam, </w:t>
            </w:r>
          </w:p>
          <w:p w14:paraId="409C200D"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t>With regard to the proposed charges for use of The Square, Grantown – on – Spey, to raise funds for their Common Good Fund. I would like to make three observations.</w:t>
            </w:r>
          </w:p>
          <w:p w14:paraId="40866A2A" w14:textId="77777777" w:rsidR="00BC5AFC" w:rsidRPr="00BC5AFC" w:rsidRDefault="00BC5AFC" w:rsidP="00BC5AFC">
            <w:pPr>
              <w:rPr>
                <w:rFonts w:ascii="Calibri" w:eastAsia="Times New Roman" w:hAnsi="Calibri" w:cs="Calibri"/>
                <w:kern w:val="0"/>
                <w:lang w:eastAsia="en-GB"/>
                <w14:ligatures w14:val="none"/>
              </w:rPr>
            </w:pPr>
          </w:p>
          <w:p w14:paraId="7FA3A61F"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t>1. There is no clear explanation to either the Councillors or the General Public in the proposal of how these charges are to apply to Event Organisers.  From my discussions with Lewis Hannah, it is understood any charges for Event Organisers will be an agreement between the Event Organiser and the Ward Manager. It has been explained to me, no business or organisation will be charged twice i.e. A trader will not have to pay both the overarching Event Organiser and the Common Good Fund charge. Therefore, I do not believe we can make an informed decision on the consultation without this key piece of information. The majority of events which take place in The Square, are under the umbrella of an Event Organiser and as such, it is misleading to quote suggested charges for stallholders in the proposal, when this situation of an individual stall-holder setting up in The Square, will rarely occur.</w:t>
            </w:r>
          </w:p>
          <w:p w14:paraId="4428DD6F" w14:textId="77777777" w:rsidR="00BC5AFC" w:rsidRPr="00BC5AFC" w:rsidRDefault="00BC5AFC" w:rsidP="00BC5AFC">
            <w:pPr>
              <w:rPr>
                <w:rFonts w:ascii="Calibri" w:eastAsia="Times New Roman" w:hAnsi="Calibri" w:cs="Calibri"/>
                <w:kern w:val="0"/>
                <w:lang w:eastAsia="en-GB"/>
                <w14:ligatures w14:val="none"/>
              </w:rPr>
            </w:pPr>
          </w:p>
          <w:p w14:paraId="6EC3D3FF"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t>2. My second observation is the trial period for donating funds will not have run for a full year before this consultation returns to the table in front of our Counsellors for decision. Furthermore, it has been established not all Event Organisers have been made aware of the voluntary charge, and indeed, the most significant event organiser – The Cairngorms Farmers’ Market organiser, was not aware, until recently of the voluntary charge. An assessment of how successful this voluntary charge could be in this trial period is not accurate since the Event Organiser who organises nine out of 15 of the total events has not had the opportunity to voluntarily contribute.</w:t>
            </w:r>
          </w:p>
          <w:p w14:paraId="69A8D452" w14:textId="77777777" w:rsidR="00BC5AFC" w:rsidRPr="00BC5AFC" w:rsidRDefault="00BC5AFC" w:rsidP="00BC5AFC">
            <w:pPr>
              <w:rPr>
                <w:rFonts w:ascii="Calibri" w:eastAsia="Times New Roman" w:hAnsi="Calibri" w:cs="Calibri"/>
                <w:kern w:val="0"/>
                <w:lang w:eastAsia="en-GB"/>
                <w14:ligatures w14:val="none"/>
              </w:rPr>
            </w:pPr>
          </w:p>
          <w:p w14:paraId="0CE64335"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lastRenderedPageBreak/>
              <w:t>3. My third observation is that of the reaction to the proposal of our Highland Counsellors during the meeting of 06 February 2023. It is clear from the recording, that both Councillor Cockburn and Councillor Lobban wish to make this charge mandatory even before considering any result of any (preferably accurate and timely), voluntary donation period.</w:t>
            </w:r>
          </w:p>
          <w:p w14:paraId="78ACED91" w14:textId="77777777" w:rsidR="00BC5AFC" w:rsidRPr="00BC5AFC" w:rsidRDefault="00BC5AFC" w:rsidP="00BC5AFC">
            <w:pPr>
              <w:rPr>
                <w:rFonts w:ascii="Calibri" w:eastAsia="Times New Roman" w:hAnsi="Calibri" w:cs="Calibri"/>
                <w:kern w:val="0"/>
                <w:lang w:eastAsia="en-GB"/>
                <w14:ligatures w14:val="none"/>
              </w:rPr>
            </w:pPr>
          </w:p>
          <w:p w14:paraId="1D22BF0D"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t>From the video recording, where statements are made by these councillors that charges should be applied and will be introduced, I ask for impartiality until all facts are gathered in. Counsellors should not be ready to sanction mandatory charges before any trial period is complete. </w:t>
            </w:r>
          </w:p>
          <w:p w14:paraId="59081470" w14:textId="77777777" w:rsidR="00BC5AFC" w:rsidRPr="00BC5AFC" w:rsidRDefault="00BC5AFC" w:rsidP="00BC5AFC">
            <w:pPr>
              <w:rPr>
                <w:rFonts w:ascii="Calibri" w:eastAsia="Times New Roman" w:hAnsi="Calibri" w:cs="Calibri"/>
                <w:kern w:val="0"/>
                <w:lang w:eastAsia="en-GB"/>
                <w14:ligatures w14:val="none"/>
              </w:rPr>
            </w:pPr>
          </w:p>
          <w:p w14:paraId="2604E7CD"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t>I do feel however, our Counsellors, like ourselves, do not have the full picture of the realistic funds which can be raised, simply due to the omission of the practicalities of donations from Event Organisers, as outlined in part 1 above and the lack of awareness of the voluntary donation as outlined in point 2. </w:t>
            </w:r>
          </w:p>
          <w:p w14:paraId="253D7885" w14:textId="77777777" w:rsidR="00BC5AFC" w:rsidRPr="00BC5AFC" w:rsidRDefault="00BC5AFC" w:rsidP="00BC5AFC">
            <w:pPr>
              <w:rPr>
                <w:rFonts w:ascii="Calibri" w:eastAsia="Times New Roman" w:hAnsi="Calibri" w:cs="Calibri"/>
                <w:kern w:val="0"/>
                <w:lang w:eastAsia="en-GB"/>
                <w14:ligatures w14:val="none"/>
              </w:rPr>
            </w:pPr>
          </w:p>
          <w:p w14:paraId="42454003" w14:textId="77777777" w:rsidR="00BC5AFC" w:rsidRPr="00BC5AFC" w:rsidRDefault="00BC5AFC" w:rsidP="00BC5AFC">
            <w:pPr>
              <w:rPr>
                <w:rFonts w:ascii="Calibri" w:eastAsia="Times New Roman" w:hAnsi="Calibri" w:cs="Calibri"/>
                <w:kern w:val="0"/>
                <w:lang w:eastAsia="en-GB"/>
                <w14:ligatures w14:val="none"/>
              </w:rPr>
            </w:pPr>
            <w:r w:rsidRPr="00BC5AFC">
              <w:rPr>
                <w:rFonts w:ascii="Calibri" w:eastAsia="Times New Roman" w:hAnsi="Calibri" w:cs="Calibri"/>
                <w:kern w:val="0"/>
                <w:lang w:eastAsia="en-GB"/>
                <w14:ligatures w14:val="none"/>
              </w:rPr>
              <w:t>My background to preparing this response is as a member of the community who has been involved in participating in events in The Square every year since 2000, less Covid years. </w:t>
            </w:r>
          </w:p>
          <w:p w14:paraId="4DDBB588" w14:textId="1B1C5C37" w:rsidR="004F5A55" w:rsidRPr="00F56BAD" w:rsidRDefault="004F5A55" w:rsidP="00F56BAD">
            <w:pPr>
              <w:rPr>
                <w:rFonts w:ascii="Calibri" w:eastAsia="Times New Roman" w:hAnsi="Calibri" w:cs="Calibri"/>
                <w:kern w:val="0"/>
                <w:lang w:eastAsia="en-GB"/>
                <w14:ligatures w14:val="none"/>
              </w:rPr>
            </w:pPr>
          </w:p>
        </w:tc>
        <w:tc>
          <w:tcPr>
            <w:tcW w:w="6121" w:type="dxa"/>
          </w:tcPr>
          <w:p w14:paraId="7F3057B5" w14:textId="35407C89" w:rsidR="004F5A55" w:rsidRDefault="00605E4A" w:rsidP="00F56BAD">
            <w:pPr>
              <w:rPr>
                <w:rFonts w:ascii="Calibri" w:eastAsia="Times New Roman" w:hAnsi="Calibri" w:cs="Calibri"/>
                <w:color w:val="FF0000"/>
                <w:kern w:val="0"/>
                <w:lang w:eastAsia="en-GB"/>
                <w14:ligatures w14:val="none"/>
              </w:rPr>
            </w:pPr>
            <w:r>
              <w:rPr>
                <w:rFonts w:ascii="Calibri" w:eastAsia="Times New Roman" w:hAnsi="Calibri" w:cs="Calibri"/>
                <w:kern w:val="0"/>
                <w:lang w:eastAsia="en-GB"/>
                <w14:ligatures w14:val="none"/>
              </w:rPr>
              <w:lastRenderedPageBreak/>
              <w:t>1. These comments will be noted.</w:t>
            </w:r>
            <w:r w:rsidR="00B93C06">
              <w:rPr>
                <w:rFonts w:ascii="Calibri" w:eastAsia="Times New Roman" w:hAnsi="Calibri" w:cs="Calibri"/>
                <w:kern w:val="0"/>
                <w:lang w:eastAsia="en-GB"/>
                <w14:ligatures w14:val="none"/>
              </w:rPr>
              <w:t xml:space="preserve"> Councillors can</w:t>
            </w:r>
            <w:r w:rsidR="0051523F">
              <w:rPr>
                <w:rFonts w:ascii="Calibri" w:eastAsia="Times New Roman" w:hAnsi="Calibri" w:cs="Calibri"/>
                <w:kern w:val="0"/>
                <w:lang w:eastAsia="en-GB"/>
                <w14:ligatures w14:val="none"/>
              </w:rPr>
              <w:t xml:space="preserve"> debate and</w:t>
            </w:r>
            <w:r w:rsidR="00860193">
              <w:rPr>
                <w:rFonts w:ascii="Calibri" w:eastAsia="Times New Roman" w:hAnsi="Calibri" w:cs="Calibri"/>
                <w:kern w:val="0"/>
                <w:lang w:eastAsia="en-GB"/>
                <w14:ligatures w14:val="none"/>
              </w:rPr>
              <w:t xml:space="preserve"> </w:t>
            </w:r>
            <w:r w:rsidR="00B93C06">
              <w:rPr>
                <w:rFonts w:ascii="Calibri" w:eastAsia="Times New Roman" w:hAnsi="Calibri" w:cs="Calibri"/>
                <w:kern w:val="0"/>
                <w:lang w:eastAsia="en-GB"/>
                <w14:ligatures w14:val="none"/>
              </w:rPr>
              <w:t xml:space="preserve"> amend the proposal as part of the decision making process </w:t>
            </w:r>
            <w:r w:rsidR="00860193">
              <w:rPr>
                <w:rFonts w:ascii="Calibri" w:eastAsia="Times New Roman" w:hAnsi="Calibri" w:cs="Calibri"/>
                <w:kern w:val="0"/>
                <w:lang w:eastAsia="en-GB"/>
                <w14:ligatures w14:val="none"/>
              </w:rPr>
              <w:t>at Area Committee considering yours and others’ views.</w:t>
            </w:r>
            <w:r w:rsidR="00B93C06">
              <w:rPr>
                <w:rFonts w:ascii="Calibri" w:eastAsia="Times New Roman" w:hAnsi="Calibri" w:cs="Calibri"/>
                <w:kern w:val="0"/>
                <w:lang w:eastAsia="en-GB"/>
                <w14:ligatures w14:val="none"/>
              </w:rPr>
              <w:t xml:space="preserve"> </w:t>
            </w:r>
          </w:p>
          <w:p w14:paraId="613DF564" w14:textId="77777777" w:rsidR="0079555D" w:rsidRDefault="0079555D" w:rsidP="00F56BAD">
            <w:pPr>
              <w:rPr>
                <w:rFonts w:ascii="Calibri" w:eastAsia="Times New Roman" w:hAnsi="Calibri" w:cs="Calibri"/>
                <w:color w:val="FF0000"/>
                <w:kern w:val="0"/>
                <w:lang w:eastAsia="en-GB"/>
                <w14:ligatures w14:val="none"/>
              </w:rPr>
            </w:pPr>
          </w:p>
          <w:p w14:paraId="42783468" w14:textId="517D6E46" w:rsidR="0079555D" w:rsidRDefault="00144C1E" w:rsidP="00F56BAD">
            <w:pPr>
              <w:rPr>
                <w:rFonts w:ascii="Calibri" w:eastAsia="Times New Roman" w:hAnsi="Calibri" w:cs="Calibri"/>
                <w:color w:val="FF0000"/>
                <w:kern w:val="0"/>
                <w:lang w:eastAsia="en-GB"/>
                <w14:ligatures w14:val="none"/>
              </w:rPr>
            </w:pPr>
            <w:r>
              <w:rPr>
                <w:rFonts w:ascii="Calibri" w:eastAsia="Times New Roman" w:hAnsi="Calibri" w:cs="Calibri"/>
                <w:kern w:val="0"/>
                <w:lang w:eastAsia="en-GB"/>
                <w14:ligatures w14:val="none"/>
              </w:rPr>
              <w:t>2. Members decided at Area Committee to run this consultation alongside the voluntary</w:t>
            </w:r>
            <w:r w:rsidR="009C2F93">
              <w:rPr>
                <w:rFonts w:ascii="Calibri" w:eastAsia="Times New Roman" w:hAnsi="Calibri" w:cs="Calibri"/>
                <w:kern w:val="0"/>
                <w:lang w:eastAsia="en-GB"/>
                <w14:ligatures w14:val="none"/>
              </w:rPr>
              <w:t xml:space="preserve"> Invitation to Pay scheme. </w:t>
            </w:r>
            <w:r w:rsidR="00D46A4F">
              <w:rPr>
                <w:rFonts w:ascii="Calibri" w:eastAsia="Times New Roman" w:hAnsi="Calibri" w:cs="Calibri"/>
                <w:kern w:val="0"/>
                <w:lang w:eastAsia="en-GB"/>
                <w14:ligatures w14:val="none"/>
              </w:rPr>
              <w:t>Whilst the outcome of the consultation could have been reported to the Area Committee meeting in February, it was considered sensible to delay the report until the meeting due on 3 June 2024 to ensure that the Invitation to Pay Scheme had at least a full year in operation.</w:t>
            </w:r>
            <w:r w:rsidR="009E3DD3">
              <w:rPr>
                <w:rFonts w:ascii="Calibri" w:eastAsia="Times New Roman" w:hAnsi="Calibri" w:cs="Calibri"/>
                <w:kern w:val="0"/>
                <w:lang w:eastAsia="en-GB"/>
                <w14:ligatures w14:val="none"/>
              </w:rPr>
              <w:t xml:space="preserve"> </w:t>
            </w:r>
          </w:p>
          <w:p w14:paraId="69053D6E" w14:textId="77777777" w:rsidR="009B44FD" w:rsidRDefault="009B44FD" w:rsidP="00F56BAD">
            <w:pPr>
              <w:rPr>
                <w:rFonts w:ascii="Calibri" w:eastAsia="Times New Roman" w:hAnsi="Calibri" w:cs="Calibri"/>
                <w:color w:val="FF0000"/>
                <w:kern w:val="0"/>
                <w:lang w:eastAsia="en-GB"/>
                <w14:ligatures w14:val="none"/>
              </w:rPr>
            </w:pPr>
          </w:p>
          <w:p w14:paraId="7B322CDE" w14:textId="77777777" w:rsidR="005F708A" w:rsidRPr="00350ED7" w:rsidRDefault="009B44FD" w:rsidP="005F708A">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3.</w:t>
            </w:r>
            <w:r w:rsidR="00A67821">
              <w:rPr>
                <w:rFonts w:ascii="Calibri" w:eastAsia="Times New Roman" w:hAnsi="Calibri" w:cs="Calibri"/>
                <w:kern w:val="0"/>
                <w:lang w:eastAsia="en-GB"/>
                <w14:ligatures w14:val="none"/>
              </w:rPr>
              <w:t xml:space="preserve"> </w:t>
            </w:r>
            <w:r w:rsidR="005F708A">
              <w:rPr>
                <w:rFonts w:ascii="Calibri" w:eastAsia="Times New Roman" w:hAnsi="Calibri" w:cs="Calibri"/>
                <w:kern w:val="0"/>
                <w:lang w:eastAsia="en-GB"/>
                <w14:ligatures w14:val="none"/>
              </w:rPr>
              <w:t>No decision was intended to be implied at the meeting on 6 February 2023 however, it is legitimate for differing views to be expressed during a transparent debate.</w:t>
            </w:r>
          </w:p>
          <w:p w14:paraId="2DC41D48" w14:textId="4EF03E87" w:rsidR="009B44FD" w:rsidRDefault="009B44FD" w:rsidP="00F56BAD">
            <w:pPr>
              <w:rPr>
                <w:rFonts w:ascii="Calibri" w:eastAsia="Times New Roman" w:hAnsi="Calibri" w:cs="Calibri"/>
                <w:color w:val="FF0000"/>
                <w:kern w:val="0"/>
                <w:lang w:eastAsia="en-GB"/>
                <w14:ligatures w14:val="none"/>
              </w:rPr>
            </w:pPr>
          </w:p>
          <w:p w14:paraId="00CFF44F" w14:textId="5734C801" w:rsidR="00A714F9" w:rsidRPr="00A714F9" w:rsidRDefault="00A714F9" w:rsidP="00F56BA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Members are very aware of the limited income generation potential for Grantown Common Good Fund</w:t>
            </w:r>
            <w:r w:rsidR="00A063D5">
              <w:rPr>
                <w:rFonts w:ascii="Calibri" w:eastAsia="Times New Roman" w:hAnsi="Calibri" w:cs="Calibri"/>
                <w:kern w:val="0"/>
                <w:lang w:eastAsia="en-GB"/>
                <w14:ligatures w14:val="none"/>
              </w:rPr>
              <w:t xml:space="preserve"> from their knowledge of the asset register consultation and publication as well as their wider knowledge of the area.</w:t>
            </w:r>
          </w:p>
        </w:tc>
      </w:tr>
    </w:tbl>
    <w:p w14:paraId="7E66F10F" w14:textId="77777777" w:rsidR="004F155C" w:rsidRDefault="004F155C">
      <w:pPr>
        <w:rPr>
          <w:b/>
          <w:bCs/>
          <w:u w:val="single"/>
        </w:rPr>
      </w:pPr>
    </w:p>
    <w:p w14:paraId="55E06B09" w14:textId="6B05FB27" w:rsidR="00312905" w:rsidRDefault="008E641E">
      <w:pPr>
        <w:rPr>
          <w:b/>
          <w:bCs/>
          <w:u w:val="single"/>
        </w:rPr>
      </w:pPr>
      <w:r>
        <w:rPr>
          <w:b/>
          <w:bCs/>
          <w:u w:val="single"/>
        </w:rPr>
        <w:t>Spreadsheet referred to in representation 12</w:t>
      </w:r>
    </w:p>
    <w:tbl>
      <w:tblPr>
        <w:tblW w:w="15120" w:type="dxa"/>
        <w:tblLook w:val="04A0" w:firstRow="1" w:lastRow="0" w:firstColumn="1" w:lastColumn="0" w:noHBand="0" w:noVBand="1"/>
      </w:tblPr>
      <w:tblGrid>
        <w:gridCol w:w="2014"/>
        <w:gridCol w:w="1024"/>
        <w:gridCol w:w="920"/>
        <w:gridCol w:w="1536"/>
        <w:gridCol w:w="1179"/>
        <w:gridCol w:w="1298"/>
        <w:gridCol w:w="1037"/>
        <w:gridCol w:w="1119"/>
        <w:gridCol w:w="900"/>
        <w:gridCol w:w="2376"/>
        <w:gridCol w:w="1717"/>
      </w:tblGrid>
      <w:tr w:rsidR="00BF42A2" w:rsidRPr="00BF42A2" w14:paraId="22B7C1D9" w14:textId="77777777" w:rsidTr="00A22494">
        <w:trPr>
          <w:trHeight w:val="819"/>
        </w:trPr>
        <w:tc>
          <w:tcPr>
            <w:tcW w:w="2016" w:type="dxa"/>
            <w:tcBorders>
              <w:top w:val="single" w:sz="4" w:space="0" w:color="4472C4"/>
              <w:left w:val="single" w:sz="4" w:space="0" w:color="4472C4"/>
              <w:bottom w:val="nil"/>
              <w:right w:val="nil"/>
            </w:tcBorders>
            <w:shd w:val="clear" w:color="4472C4" w:fill="4472C4"/>
            <w:vAlign w:val="center"/>
            <w:hideMark/>
          </w:tcPr>
          <w:p w14:paraId="62F81454" w14:textId="77777777" w:rsidR="00BF42A2" w:rsidRPr="00BF42A2" w:rsidRDefault="00BF42A2" w:rsidP="00BF42A2">
            <w:pPr>
              <w:spacing w:after="0" w:line="240" w:lineRule="auto"/>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Event</w:t>
            </w:r>
          </w:p>
        </w:tc>
        <w:tc>
          <w:tcPr>
            <w:tcW w:w="1017" w:type="dxa"/>
            <w:tcBorders>
              <w:top w:val="single" w:sz="4" w:space="0" w:color="4472C4"/>
              <w:left w:val="nil"/>
              <w:bottom w:val="nil"/>
              <w:right w:val="nil"/>
            </w:tcBorders>
            <w:shd w:val="clear" w:color="4472C4" w:fill="4472C4"/>
            <w:vAlign w:val="center"/>
            <w:hideMark/>
          </w:tcPr>
          <w:p w14:paraId="6230D6AC" w14:textId="77777777" w:rsidR="00BF42A2" w:rsidRPr="00BF42A2" w:rsidRDefault="00BF42A2" w:rsidP="00BF42A2">
            <w:pPr>
              <w:spacing w:after="0" w:line="240" w:lineRule="auto"/>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Month</w:t>
            </w:r>
          </w:p>
        </w:tc>
        <w:tc>
          <w:tcPr>
            <w:tcW w:w="920" w:type="dxa"/>
            <w:tcBorders>
              <w:top w:val="single" w:sz="4" w:space="0" w:color="4472C4"/>
              <w:left w:val="nil"/>
              <w:bottom w:val="nil"/>
              <w:right w:val="nil"/>
            </w:tcBorders>
            <w:shd w:val="clear" w:color="4472C4" w:fill="4472C4"/>
            <w:vAlign w:val="center"/>
            <w:hideMark/>
          </w:tcPr>
          <w:p w14:paraId="06A85D81" w14:textId="77777777" w:rsidR="00BF42A2" w:rsidRPr="00BF42A2" w:rsidRDefault="00BF42A2" w:rsidP="00BF42A2">
            <w:pPr>
              <w:spacing w:after="0" w:line="240" w:lineRule="auto"/>
              <w:jc w:val="center"/>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Duration</w:t>
            </w:r>
          </w:p>
        </w:tc>
        <w:tc>
          <w:tcPr>
            <w:tcW w:w="1537" w:type="dxa"/>
            <w:tcBorders>
              <w:top w:val="single" w:sz="4" w:space="0" w:color="4472C4"/>
              <w:left w:val="nil"/>
              <w:bottom w:val="nil"/>
              <w:right w:val="nil"/>
            </w:tcBorders>
            <w:shd w:val="clear" w:color="4472C4" w:fill="4472C4"/>
            <w:vAlign w:val="center"/>
            <w:hideMark/>
          </w:tcPr>
          <w:p w14:paraId="0417C940" w14:textId="77777777" w:rsidR="00BF42A2" w:rsidRPr="00BF42A2" w:rsidRDefault="00BF42A2" w:rsidP="00BF42A2">
            <w:pPr>
              <w:spacing w:after="0" w:line="240" w:lineRule="auto"/>
              <w:jc w:val="center"/>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Number of stalls</w:t>
            </w:r>
          </w:p>
        </w:tc>
        <w:tc>
          <w:tcPr>
            <w:tcW w:w="1179" w:type="dxa"/>
            <w:tcBorders>
              <w:top w:val="single" w:sz="4" w:space="0" w:color="4472C4"/>
              <w:left w:val="nil"/>
              <w:bottom w:val="nil"/>
              <w:right w:val="nil"/>
            </w:tcBorders>
            <w:shd w:val="clear" w:color="4472C4" w:fill="4472C4"/>
            <w:vAlign w:val="center"/>
            <w:hideMark/>
          </w:tcPr>
          <w:p w14:paraId="1F90563F" w14:textId="77777777" w:rsidR="00BF42A2" w:rsidRPr="00BF42A2" w:rsidRDefault="00BF42A2" w:rsidP="00BF42A2">
            <w:pPr>
              <w:spacing w:after="0" w:line="240" w:lineRule="auto"/>
              <w:jc w:val="right"/>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Common Good 'Fee'</w:t>
            </w:r>
          </w:p>
        </w:tc>
        <w:tc>
          <w:tcPr>
            <w:tcW w:w="1299" w:type="dxa"/>
            <w:tcBorders>
              <w:top w:val="single" w:sz="4" w:space="0" w:color="4472C4"/>
              <w:left w:val="nil"/>
              <w:bottom w:val="nil"/>
              <w:right w:val="nil"/>
            </w:tcBorders>
            <w:shd w:val="clear" w:color="4472C4" w:fill="4472C4"/>
            <w:vAlign w:val="center"/>
            <w:hideMark/>
          </w:tcPr>
          <w:p w14:paraId="7F4978FD" w14:textId="77777777" w:rsidR="00BF42A2" w:rsidRPr="00BF42A2" w:rsidRDefault="00BF42A2" w:rsidP="00BF42A2">
            <w:pPr>
              <w:spacing w:after="0" w:line="240" w:lineRule="auto"/>
              <w:jc w:val="right"/>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Common Good TOTAL</w:t>
            </w:r>
          </w:p>
        </w:tc>
        <w:tc>
          <w:tcPr>
            <w:tcW w:w="1038" w:type="dxa"/>
            <w:tcBorders>
              <w:top w:val="single" w:sz="4" w:space="0" w:color="4472C4"/>
              <w:left w:val="nil"/>
              <w:bottom w:val="nil"/>
              <w:right w:val="nil"/>
            </w:tcBorders>
            <w:shd w:val="clear" w:color="4472C4" w:fill="4472C4"/>
            <w:vAlign w:val="center"/>
            <w:hideMark/>
          </w:tcPr>
          <w:p w14:paraId="40B37467" w14:textId="77777777" w:rsidR="00BF42A2" w:rsidRPr="00BF42A2" w:rsidRDefault="00BF42A2" w:rsidP="00BF42A2">
            <w:pPr>
              <w:spacing w:after="0" w:line="240" w:lineRule="auto"/>
              <w:jc w:val="right"/>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Event Fee</w:t>
            </w:r>
          </w:p>
        </w:tc>
        <w:tc>
          <w:tcPr>
            <w:tcW w:w="1119" w:type="dxa"/>
            <w:tcBorders>
              <w:top w:val="single" w:sz="4" w:space="0" w:color="4472C4"/>
              <w:left w:val="nil"/>
              <w:bottom w:val="nil"/>
              <w:right w:val="nil"/>
            </w:tcBorders>
            <w:shd w:val="clear" w:color="4472C4" w:fill="4472C4"/>
            <w:vAlign w:val="center"/>
            <w:hideMark/>
          </w:tcPr>
          <w:p w14:paraId="3F855BE0" w14:textId="77777777" w:rsidR="00BF42A2" w:rsidRPr="00BF42A2" w:rsidRDefault="00BF42A2" w:rsidP="00BF42A2">
            <w:pPr>
              <w:spacing w:after="0" w:line="240" w:lineRule="auto"/>
              <w:jc w:val="right"/>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Event Total</w:t>
            </w:r>
          </w:p>
        </w:tc>
        <w:tc>
          <w:tcPr>
            <w:tcW w:w="900" w:type="dxa"/>
            <w:tcBorders>
              <w:top w:val="single" w:sz="4" w:space="0" w:color="4472C4"/>
              <w:left w:val="nil"/>
              <w:bottom w:val="nil"/>
              <w:right w:val="nil"/>
            </w:tcBorders>
            <w:shd w:val="clear" w:color="4472C4" w:fill="4472C4"/>
            <w:vAlign w:val="center"/>
            <w:hideMark/>
          </w:tcPr>
          <w:p w14:paraId="7A226CA6" w14:textId="77777777" w:rsidR="00BF42A2" w:rsidRPr="00BF42A2" w:rsidRDefault="00BF42A2" w:rsidP="00BF42A2">
            <w:pPr>
              <w:spacing w:after="0" w:line="240" w:lineRule="auto"/>
              <w:jc w:val="right"/>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MARGIN</w:t>
            </w:r>
          </w:p>
        </w:tc>
        <w:tc>
          <w:tcPr>
            <w:tcW w:w="2377" w:type="dxa"/>
            <w:tcBorders>
              <w:top w:val="single" w:sz="4" w:space="0" w:color="4472C4"/>
              <w:left w:val="nil"/>
              <w:bottom w:val="nil"/>
              <w:right w:val="nil"/>
            </w:tcBorders>
            <w:shd w:val="clear" w:color="4472C4" w:fill="4472C4"/>
            <w:vAlign w:val="center"/>
            <w:hideMark/>
          </w:tcPr>
          <w:p w14:paraId="15AF1910" w14:textId="77777777" w:rsidR="00BF42A2" w:rsidRPr="00BF42A2" w:rsidRDefault="00BF42A2" w:rsidP="00BF42A2">
            <w:pPr>
              <w:spacing w:after="0" w:line="240" w:lineRule="auto"/>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NOTES</w:t>
            </w:r>
          </w:p>
        </w:tc>
        <w:tc>
          <w:tcPr>
            <w:tcW w:w="1718" w:type="dxa"/>
            <w:tcBorders>
              <w:top w:val="single" w:sz="4" w:space="0" w:color="4472C4"/>
              <w:left w:val="nil"/>
              <w:bottom w:val="nil"/>
              <w:right w:val="single" w:sz="4" w:space="0" w:color="4472C4"/>
            </w:tcBorders>
            <w:shd w:val="clear" w:color="4472C4" w:fill="4472C4"/>
            <w:vAlign w:val="center"/>
            <w:hideMark/>
          </w:tcPr>
          <w:p w14:paraId="79613EEB" w14:textId="77777777" w:rsidR="00BF42A2" w:rsidRPr="00BF42A2" w:rsidRDefault="00BF42A2" w:rsidP="00BF42A2">
            <w:pPr>
              <w:spacing w:after="0" w:line="240" w:lineRule="auto"/>
              <w:rPr>
                <w:rFonts w:eastAsia="Times New Roman" w:cstheme="minorHAnsi"/>
                <w:b/>
                <w:bCs/>
                <w:color w:val="FFFFFF"/>
                <w:kern w:val="0"/>
                <w:sz w:val="18"/>
                <w:szCs w:val="18"/>
                <w:lang w:eastAsia="en-GB"/>
                <w14:ligatures w14:val="none"/>
              </w:rPr>
            </w:pPr>
            <w:r w:rsidRPr="00BF42A2">
              <w:rPr>
                <w:rFonts w:eastAsia="Times New Roman" w:cstheme="minorHAnsi"/>
                <w:b/>
                <w:bCs/>
                <w:color w:val="FFFFFF"/>
                <w:kern w:val="0"/>
                <w:sz w:val="18"/>
                <w:szCs w:val="18"/>
                <w:lang w:eastAsia="en-GB"/>
                <w14:ligatures w14:val="none"/>
              </w:rPr>
              <w:t>SUMMARY</w:t>
            </w:r>
          </w:p>
        </w:tc>
      </w:tr>
      <w:tr w:rsidR="00BF42A2" w:rsidRPr="00BF42A2" w14:paraId="4F00E669" w14:textId="77777777" w:rsidTr="00A22494">
        <w:trPr>
          <w:trHeight w:val="419"/>
        </w:trPr>
        <w:tc>
          <w:tcPr>
            <w:tcW w:w="2016" w:type="dxa"/>
            <w:tcBorders>
              <w:top w:val="single" w:sz="4" w:space="0" w:color="4472C4"/>
              <w:left w:val="single" w:sz="4" w:space="0" w:color="4472C4"/>
              <w:bottom w:val="nil"/>
              <w:right w:val="nil"/>
            </w:tcBorders>
            <w:shd w:val="clear" w:color="auto" w:fill="auto"/>
            <w:vAlign w:val="center"/>
            <w:hideMark/>
          </w:tcPr>
          <w:p w14:paraId="7E945AB3"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1C688010"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April</w:t>
            </w:r>
          </w:p>
        </w:tc>
        <w:tc>
          <w:tcPr>
            <w:tcW w:w="920" w:type="dxa"/>
            <w:tcBorders>
              <w:top w:val="single" w:sz="4" w:space="0" w:color="4472C4"/>
              <w:left w:val="nil"/>
              <w:bottom w:val="nil"/>
              <w:right w:val="nil"/>
            </w:tcBorders>
            <w:shd w:val="clear" w:color="auto" w:fill="auto"/>
            <w:vAlign w:val="center"/>
            <w:hideMark/>
          </w:tcPr>
          <w:p w14:paraId="7005A32D"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2351EC7C"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18EA23B2"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6968248D"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5B4F1A99"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04BC5692"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4851E399"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08954624"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61B09995"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2B0E314C" w14:textId="77777777" w:rsidTr="00A22494">
        <w:trPr>
          <w:trHeight w:val="397"/>
        </w:trPr>
        <w:tc>
          <w:tcPr>
            <w:tcW w:w="2016" w:type="dxa"/>
            <w:tcBorders>
              <w:top w:val="single" w:sz="4" w:space="0" w:color="4472C4"/>
              <w:left w:val="single" w:sz="4" w:space="0" w:color="4472C4"/>
              <w:bottom w:val="nil"/>
              <w:right w:val="nil"/>
            </w:tcBorders>
            <w:shd w:val="clear" w:color="auto" w:fill="auto"/>
            <w:vAlign w:val="center"/>
            <w:hideMark/>
          </w:tcPr>
          <w:p w14:paraId="70941898"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7C805FDF"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May</w:t>
            </w:r>
          </w:p>
        </w:tc>
        <w:tc>
          <w:tcPr>
            <w:tcW w:w="920" w:type="dxa"/>
            <w:tcBorders>
              <w:top w:val="single" w:sz="4" w:space="0" w:color="4472C4"/>
              <w:left w:val="nil"/>
              <w:bottom w:val="nil"/>
              <w:right w:val="nil"/>
            </w:tcBorders>
            <w:shd w:val="clear" w:color="auto" w:fill="auto"/>
            <w:vAlign w:val="center"/>
            <w:hideMark/>
          </w:tcPr>
          <w:p w14:paraId="63EAFA80"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4898F085"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2E4FE700"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4A5DA5D2"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05AF3352"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2D5095F3"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079557DC"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07583877"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5E7AE0C8"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1C240E9F" w14:textId="77777777" w:rsidTr="00A22494">
        <w:trPr>
          <w:trHeight w:val="361"/>
        </w:trPr>
        <w:tc>
          <w:tcPr>
            <w:tcW w:w="2016" w:type="dxa"/>
            <w:tcBorders>
              <w:top w:val="single" w:sz="4" w:space="0" w:color="4472C4"/>
              <w:left w:val="single" w:sz="4" w:space="0" w:color="4472C4"/>
              <w:bottom w:val="nil"/>
              <w:right w:val="nil"/>
            </w:tcBorders>
            <w:shd w:val="clear" w:color="auto" w:fill="auto"/>
            <w:vAlign w:val="center"/>
            <w:hideMark/>
          </w:tcPr>
          <w:p w14:paraId="5A8605E0"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lastRenderedPageBreak/>
              <w:t>Cairngorms Farmers Market</w:t>
            </w:r>
          </w:p>
        </w:tc>
        <w:tc>
          <w:tcPr>
            <w:tcW w:w="1017" w:type="dxa"/>
            <w:tcBorders>
              <w:top w:val="single" w:sz="4" w:space="0" w:color="4472C4"/>
              <w:left w:val="nil"/>
              <w:bottom w:val="nil"/>
              <w:right w:val="nil"/>
            </w:tcBorders>
            <w:shd w:val="clear" w:color="auto" w:fill="auto"/>
            <w:vAlign w:val="center"/>
            <w:hideMark/>
          </w:tcPr>
          <w:p w14:paraId="629C5756"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June</w:t>
            </w:r>
          </w:p>
        </w:tc>
        <w:tc>
          <w:tcPr>
            <w:tcW w:w="920" w:type="dxa"/>
            <w:tcBorders>
              <w:top w:val="single" w:sz="4" w:space="0" w:color="4472C4"/>
              <w:left w:val="nil"/>
              <w:bottom w:val="nil"/>
              <w:right w:val="nil"/>
            </w:tcBorders>
            <w:shd w:val="clear" w:color="auto" w:fill="auto"/>
            <w:vAlign w:val="center"/>
            <w:hideMark/>
          </w:tcPr>
          <w:p w14:paraId="22CF6CD7"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0A8F2B7B"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3183CA14"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27EC242E"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2934B40E"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65EC5187"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36009D15"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5096FDD4"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4B9487A1"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085B9D11" w14:textId="77777777" w:rsidTr="00A22494">
        <w:trPr>
          <w:trHeight w:val="428"/>
        </w:trPr>
        <w:tc>
          <w:tcPr>
            <w:tcW w:w="2016" w:type="dxa"/>
            <w:tcBorders>
              <w:top w:val="single" w:sz="4" w:space="0" w:color="4472C4"/>
              <w:left w:val="single" w:sz="4" w:space="0" w:color="4472C4"/>
              <w:bottom w:val="nil"/>
              <w:right w:val="nil"/>
            </w:tcBorders>
            <w:shd w:val="clear" w:color="auto" w:fill="auto"/>
            <w:vAlign w:val="center"/>
            <w:hideMark/>
          </w:tcPr>
          <w:p w14:paraId="2E51A927"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0DD30A46"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August</w:t>
            </w:r>
          </w:p>
        </w:tc>
        <w:tc>
          <w:tcPr>
            <w:tcW w:w="920" w:type="dxa"/>
            <w:tcBorders>
              <w:top w:val="single" w:sz="4" w:space="0" w:color="4472C4"/>
              <w:left w:val="nil"/>
              <w:bottom w:val="nil"/>
              <w:right w:val="nil"/>
            </w:tcBorders>
            <w:shd w:val="clear" w:color="auto" w:fill="auto"/>
            <w:vAlign w:val="center"/>
            <w:hideMark/>
          </w:tcPr>
          <w:p w14:paraId="743DCF62"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0249C609"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633EFC3E"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025FC07A"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2E67CCA8"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5F2315AF"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6003C472"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0B943C82"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50E1FAB4"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3FBD80FD" w14:textId="77777777" w:rsidTr="00A22494">
        <w:trPr>
          <w:trHeight w:val="316"/>
        </w:trPr>
        <w:tc>
          <w:tcPr>
            <w:tcW w:w="2016" w:type="dxa"/>
            <w:tcBorders>
              <w:top w:val="single" w:sz="4" w:space="0" w:color="4472C4"/>
              <w:left w:val="single" w:sz="4" w:space="0" w:color="4472C4"/>
              <w:bottom w:val="nil"/>
              <w:right w:val="nil"/>
            </w:tcBorders>
            <w:shd w:val="clear" w:color="auto" w:fill="auto"/>
            <w:vAlign w:val="center"/>
            <w:hideMark/>
          </w:tcPr>
          <w:p w14:paraId="3DA54834"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08CFC11F"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August</w:t>
            </w:r>
          </w:p>
        </w:tc>
        <w:tc>
          <w:tcPr>
            <w:tcW w:w="920" w:type="dxa"/>
            <w:tcBorders>
              <w:top w:val="single" w:sz="4" w:space="0" w:color="4472C4"/>
              <w:left w:val="nil"/>
              <w:bottom w:val="nil"/>
              <w:right w:val="nil"/>
            </w:tcBorders>
            <w:shd w:val="clear" w:color="auto" w:fill="auto"/>
            <w:vAlign w:val="center"/>
            <w:hideMark/>
          </w:tcPr>
          <w:p w14:paraId="253067A7"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4D053DA5"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5D1AC3D2"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66D74A2B"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6C454FA0"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3A0C9E91"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112BFAD1"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5F41EB1B"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7EE55A13"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1D53F70D" w14:textId="77777777" w:rsidTr="00A22494">
        <w:trPr>
          <w:trHeight w:val="429"/>
        </w:trPr>
        <w:tc>
          <w:tcPr>
            <w:tcW w:w="2016" w:type="dxa"/>
            <w:tcBorders>
              <w:top w:val="single" w:sz="4" w:space="0" w:color="4472C4"/>
              <w:left w:val="single" w:sz="4" w:space="0" w:color="4472C4"/>
              <w:bottom w:val="nil"/>
              <w:right w:val="nil"/>
            </w:tcBorders>
            <w:shd w:val="clear" w:color="auto" w:fill="auto"/>
            <w:vAlign w:val="center"/>
            <w:hideMark/>
          </w:tcPr>
          <w:p w14:paraId="640A4DF0"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7A5CDCD5"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September</w:t>
            </w:r>
          </w:p>
        </w:tc>
        <w:tc>
          <w:tcPr>
            <w:tcW w:w="920" w:type="dxa"/>
            <w:tcBorders>
              <w:top w:val="single" w:sz="4" w:space="0" w:color="4472C4"/>
              <w:left w:val="nil"/>
              <w:bottom w:val="nil"/>
              <w:right w:val="nil"/>
            </w:tcBorders>
            <w:shd w:val="clear" w:color="auto" w:fill="auto"/>
            <w:vAlign w:val="center"/>
            <w:hideMark/>
          </w:tcPr>
          <w:p w14:paraId="5790BFC1"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67192A00"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4B6D2880"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35B7A2EC"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60F20B34"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40A4B111"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0929B797"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2074CA3D"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3B7F4A58"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1343C8BA" w14:textId="77777777" w:rsidTr="00A22494">
        <w:trPr>
          <w:trHeight w:val="415"/>
        </w:trPr>
        <w:tc>
          <w:tcPr>
            <w:tcW w:w="2016" w:type="dxa"/>
            <w:tcBorders>
              <w:top w:val="single" w:sz="4" w:space="0" w:color="4472C4"/>
              <w:left w:val="single" w:sz="4" w:space="0" w:color="4472C4"/>
              <w:bottom w:val="nil"/>
              <w:right w:val="nil"/>
            </w:tcBorders>
            <w:shd w:val="clear" w:color="auto" w:fill="auto"/>
            <w:vAlign w:val="center"/>
            <w:hideMark/>
          </w:tcPr>
          <w:p w14:paraId="39396279"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69839100"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October</w:t>
            </w:r>
          </w:p>
        </w:tc>
        <w:tc>
          <w:tcPr>
            <w:tcW w:w="920" w:type="dxa"/>
            <w:tcBorders>
              <w:top w:val="single" w:sz="4" w:space="0" w:color="4472C4"/>
              <w:left w:val="nil"/>
              <w:bottom w:val="nil"/>
              <w:right w:val="nil"/>
            </w:tcBorders>
            <w:shd w:val="clear" w:color="auto" w:fill="auto"/>
            <w:vAlign w:val="center"/>
            <w:hideMark/>
          </w:tcPr>
          <w:p w14:paraId="775E8D0E"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01564D0C"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66D67BAE"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4D53B680"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1F8D2E35"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06327BB4"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59C050B3"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41E4D897"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0355F279"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113AFDAF" w14:textId="77777777" w:rsidTr="00A22494">
        <w:trPr>
          <w:trHeight w:val="379"/>
        </w:trPr>
        <w:tc>
          <w:tcPr>
            <w:tcW w:w="2016" w:type="dxa"/>
            <w:tcBorders>
              <w:top w:val="single" w:sz="4" w:space="0" w:color="4472C4"/>
              <w:left w:val="single" w:sz="4" w:space="0" w:color="4472C4"/>
              <w:bottom w:val="nil"/>
              <w:right w:val="nil"/>
            </w:tcBorders>
            <w:shd w:val="clear" w:color="auto" w:fill="auto"/>
            <w:vAlign w:val="center"/>
            <w:hideMark/>
          </w:tcPr>
          <w:p w14:paraId="2A7846F6"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63471877"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November</w:t>
            </w:r>
          </w:p>
        </w:tc>
        <w:tc>
          <w:tcPr>
            <w:tcW w:w="920" w:type="dxa"/>
            <w:tcBorders>
              <w:top w:val="single" w:sz="4" w:space="0" w:color="4472C4"/>
              <w:left w:val="nil"/>
              <w:bottom w:val="nil"/>
              <w:right w:val="nil"/>
            </w:tcBorders>
            <w:shd w:val="clear" w:color="auto" w:fill="auto"/>
            <w:vAlign w:val="center"/>
            <w:hideMark/>
          </w:tcPr>
          <w:p w14:paraId="398289E9"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5FF19313"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51A41B2A"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1FB2FD3E"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30A9E4FA"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00C2202B"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3258C0D4"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11EA4921"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64043A3C"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58EF6A26" w14:textId="77777777" w:rsidTr="00A22494">
        <w:trPr>
          <w:trHeight w:val="357"/>
        </w:trPr>
        <w:tc>
          <w:tcPr>
            <w:tcW w:w="2016" w:type="dxa"/>
            <w:tcBorders>
              <w:top w:val="single" w:sz="4" w:space="0" w:color="4472C4"/>
              <w:left w:val="single" w:sz="4" w:space="0" w:color="4472C4"/>
              <w:bottom w:val="nil"/>
              <w:right w:val="nil"/>
            </w:tcBorders>
            <w:shd w:val="clear" w:color="auto" w:fill="auto"/>
            <w:vAlign w:val="center"/>
            <w:hideMark/>
          </w:tcPr>
          <w:p w14:paraId="1F22D155"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Cairngorms Farmers Market</w:t>
            </w:r>
          </w:p>
        </w:tc>
        <w:tc>
          <w:tcPr>
            <w:tcW w:w="1017" w:type="dxa"/>
            <w:tcBorders>
              <w:top w:val="single" w:sz="4" w:space="0" w:color="4472C4"/>
              <w:left w:val="nil"/>
              <w:bottom w:val="nil"/>
              <w:right w:val="nil"/>
            </w:tcBorders>
            <w:shd w:val="clear" w:color="auto" w:fill="auto"/>
            <w:vAlign w:val="center"/>
            <w:hideMark/>
          </w:tcPr>
          <w:p w14:paraId="15C56A8C"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November</w:t>
            </w:r>
          </w:p>
        </w:tc>
        <w:tc>
          <w:tcPr>
            <w:tcW w:w="920" w:type="dxa"/>
            <w:tcBorders>
              <w:top w:val="single" w:sz="4" w:space="0" w:color="4472C4"/>
              <w:left w:val="nil"/>
              <w:bottom w:val="nil"/>
              <w:right w:val="nil"/>
            </w:tcBorders>
            <w:shd w:val="clear" w:color="auto" w:fill="auto"/>
            <w:vAlign w:val="center"/>
            <w:hideMark/>
          </w:tcPr>
          <w:p w14:paraId="519526F8"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6204D514"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6E6F4A10"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3E7933EF"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1,000.00</w:t>
            </w:r>
          </w:p>
        </w:tc>
        <w:tc>
          <w:tcPr>
            <w:tcW w:w="1038" w:type="dxa"/>
            <w:tcBorders>
              <w:top w:val="single" w:sz="4" w:space="0" w:color="4472C4"/>
              <w:left w:val="nil"/>
              <w:bottom w:val="nil"/>
              <w:right w:val="nil"/>
            </w:tcBorders>
            <w:shd w:val="clear" w:color="auto" w:fill="auto"/>
            <w:vAlign w:val="center"/>
            <w:hideMark/>
          </w:tcPr>
          <w:p w14:paraId="4ACA35DC"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40.00</w:t>
            </w:r>
          </w:p>
        </w:tc>
        <w:tc>
          <w:tcPr>
            <w:tcW w:w="1119" w:type="dxa"/>
            <w:tcBorders>
              <w:top w:val="single" w:sz="4" w:space="0" w:color="4472C4"/>
              <w:left w:val="nil"/>
              <w:bottom w:val="nil"/>
              <w:right w:val="nil"/>
            </w:tcBorders>
            <w:shd w:val="clear" w:color="auto" w:fill="auto"/>
            <w:vAlign w:val="center"/>
            <w:hideMark/>
          </w:tcPr>
          <w:p w14:paraId="4A811130"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800.00</w:t>
            </w:r>
          </w:p>
        </w:tc>
        <w:tc>
          <w:tcPr>
            <w:tcW w:w="900" w:type="dxa"/>
            <w:tcBorders>
              <w:top w:val="single" w:sz="4" w:space="0" w:color="4472C4"/>
              <w:left w:val="nil"/>
              <w:bottom w:val="nil"/>
              <w:right w:val="nil"/>
            </w:tcBorders>
            <w:shd w:val="clear" w:color="auto" w:fill="auto"/>
            <w:vAlign w:val="center"/>
            <w:hideMark/>
          </w:tcPr>
          <w:p w14:paraId="547D373A"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-200.00</w:t>
            </w:r>
          </w:p>
        </w:tc>
        <w:tc>
          <w:tcPr>
            <w:tcW w:w="2377" w:type="dxa"/>
            <w:tcBorders>
              <w:top w:val="single" w:sz="4" w:space="0" w:color="4472C4"/>
              <w:left w:val="nil"/>
              <w:bottom w:val="nil"/>
              <w:right w:val="nil"/>
            </w:tcBorders>
            <w:shd w:val="clear" w:color="auto" w:fill="auto"/>
            <w:vAlign w:val="center"/>
            <w:hideMark/>
          </w:tcPr>
          <w:p w14:paraId="62BC8F46"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w:t>
            </w:r>
          </w:p>
        </w:tc>
        <w:tc>
          <w:tcPr>
            <w:tcW w:w="1718" w:type="dxa"/>
            <w:tcBorders>
              <w:top w:val="single" w:sz="4" w:space="0" w:color="4472C4"/>
              <w:left w:val="nil"/>
              <w:bottom w:val="nil"/>
              <w:right w:val="single" w:sz="4" w:space="0" w:color="4472C4"/>
            </w:tcBorders>
            <w:shd w:val="clear" w:color="auto" w:fill="auto"/>
            <w:vAlign w:val="center"/>
            <w:hideMark/>
          </w:tcPr>
          <w:p w14:paraId="76D15D26"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13609F76" w14:textId="77777777" w:rsidTr="00A22494">
        <w:trPr>
          <w:trHeight w:val="334"/>
        </w:trPr>
        <w:tc>
          <w:tcPr>
            <w:tcW w:w="2016" w:type="dxa"/>
            <w:tcBorders>
              <w:top w:val="single" w:sz="4" w:space="0" w:color="4472C4"/>
              <w:left w:val="single" w:sz="4" w:space="0" w:color="4472C4"/>
              <w:bottom w:val="nil"/>
              <w:right w:val="nil"/>
            </w:tcBorders>
            <w:shd w:val="clear" w:color="auto" w:fill="auto"/>
            <w:vAlign w:val="center"/>
            <w:hideMark/>
          </w:tcPr>
          <w:p w14:paraId="73C80AA5"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Greentown Show</w:t>
            </w:r>
          </w:p>
        </w:tc>
        <w:tc>
          <w:tcPr>
            <w:tcW w:w="1017" w:type="dxa"/>
            <w:tcBorders>
              <w:top w:val="single" w:sz="4" w:space="0" w:color="4472C4"/>
              <w:left w:val="nil"/>
              <w:bottom w:val="nil"/>
              <w:right w:val="nil"/>
            </w:tcBorders>
            <w:shd w:val="clear" w:color="auto" w:fill="auto"/>
            <w:vAlign w:val="center"/>
            <w:hideMark/>
          </w:tcPr>
          <w:p w14:paraId="5C4D49C9"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September</w:t>
            </w:r>
          </w:p>
        </w:tc>
        <w:tc>
          <w:tcPr>
            <w:tcW w:w="920" w:type="dxa"/>
            <w:tcBorders>
              <w:top w:val="single" w:sz="4" w:space="0" w:color="4472C4"/>
              <w:left w:val="nil"/>
              <w:bottom w:val="nil"/>
              <w:right w:val="nil"/>
            </w:tcBorders>
            <w:shd w:val="clear" w:color="auto" w:fill="auto"/>
            <w:vAlign w:val="center"/>
            <w:hideMark/>
          </w:tcPr>
          <w:p w14:paraId="1C1488F3"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5AD69F74"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20</w:t>
            </w:r>
          </w:p>
        </w:tc>
        <w:tc>
          <w:tcPr>
            <w:tcW w:w="1179" w:type="dxa"/>
            <w:tcBorders>
              <w:top w:val="single" w:sz="4" w:space="0" w:color="4472C4"/>
              <w:left w:val="nil"/>
              <w:bottom w:val="nil"/>
              <w:right w:val="nil"/>
            </w:tcBorders>
            <w:shd w:val="clear" w:color="auto" w:fill="auto"/>
            <w:vAlign w:val="center"/>
            <w:hideMark/>
          </w:tcPr>
          <w:p w14:paraId="76B0026C"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25.00</w:t>
            </w:r>
          </w:p>
        </w:tc>
        <w:tc>
          <w:tcPr>
            <w:tcW w:w="1299" w:type="dxa"/>
            <w:tcBorders>
              <w:top w:val="single" w:sz="4" w:space="0" w:color="4472C4"/>
              <w:left w:val="nil"/>
              <w:bottom w:val="nil"/>
              <w:right w:val="nil"/>
            </w:tcBorders>
            <w:shd w:val="clear" w:color="auto" w:fill="auto"/>
            <w:vAlign w:val="center"/>
            <w:hideMark/>
          </w:tcPr>
          <w:p w14:paraId="5959EEE8"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500.00</w:t>
            </w:r>
          </w:p>
        </w:tc>
        <w:tc>
          <w:tcPr>
            <w:tcW w:w="1038" w:type="dxa"/>
            <w:tcBorders>
              <w:top w:val="single" w:sz="4" w:space="0" w:color="4472C4"/>
              <w:left w:val="nil"/>
              <w:bottom w:val="nil"/>
              <w:right w:val="nil"/>
            </w:tcBorders>
            <w:shd w:val="clear" w:color="auto" w:fill="auto"/>
            <w:vAlign w:val="center"/>
            <w:hideMark/>
          </w:tcPr>
          <w:p w14:paraId="6A2F15EB"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25.00</w:t>
            </w:r>
          </w:p>
        </w:tc>
        <w:tc>
          <w:tcPr>
            <w:tcW w:w="1119" w:type="dxa"/>
            <w:tcBorders>
              <w:top w:val="single" w:sz="4" w:space="0" w:color="4472C4"/>
              <w:left w:val="nil"/>
              <w:bottom w:val="nil"/>
              <w:right w:val="nil"/>
            </w:tcBorders>
            <w:shd w:val="clear" w:color="auto" w:fill="auto"/>
            <w:vAlign w:val="center"/>
            <w:hideMark/>
          </w:tcPr>
          <w:p w14:paraId="2B68B7D5"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500.00</w:t>
            </w:r>
          </w:p>
        </w:tc>
        <w:tc>
          <w:tcPr>
            <w:tcW w:w="900" w:type="dxa"/>
            <w:tcBorders>
              <w:top w:val="single" w:sz="4" w:space="0" w:color="4472C4"/>
              <w:left w:val="nil"/>
              <w:bottom w:val="nil"/>
              <w:right w:val="nil"/>
            </w:tcBorders>
            <w:shd w:val="clear" w:color="auto" w:fill="auto"/>
            <w:vAlign w:val="center"/>
            <w:hideMark/>
          </w:tcPr>
          <w:p w14:paraId="6B612996"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0.00</w:t>
            </w:r>
          </w:p>
        </w:tc>
        <w:tc>
          <w:tcPr>
            <w:tcW w:w="2377" w:type="dxa"/>
            <w:tcBorders>
              <w:top w:val="single" w:sz="4" w:space="0" w:color="4472C4"/>
              <w:left w:val="nil"/>
              <w:bottom w:val="nil"/>
              <w:right w:val="nil"/>
            </w:tcBorders>
            <w:shd w:val="clear" w:color="auto" w:fill="auto"/>
            <w:vAlign w:val="center"/>
            <w:hideMark/>
          </w:tcPr>
          <w:p w14:paraId="09855D13"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Local. And might be viable if the local org is okay with it.</w:t>
            </w:r>
          </w:p>
        </w:tc>
        <w:tc>
          <w:tcPr>
            <w:tcW w:w="1718" w:type="dxa"/>
            <w:tcBorders>
              <w:top w:val="single" w:sz="4" w:space="0" w:color="4472C4"/>
              <w:left w:val="nil"/>
              <w:bottom w:val="nil"/>
              <w:right w:val="single" w:sz="4" w:space="0" w:color="4472C4"/>
            </w:tcBorders>
            <w:shd w:val="clear" w:color="auto" w:fill="auto"/>
            <w:vAlign w:val="center"/>
            <w:hideMark/>
          </w:tcPr>
          <w:p w14:paraId="5C5065DC"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POSSIBLY viable</w:t>
            </w:r>
          </w:p>
        </w:tc>
      </w:tr>
      <w:tr w:rsidR="00BF42A2" w:rsidRPr="00BF42A2" w14:paraId="2D0C123B" w14:textId="77777777" w:rsidTr="00A22494">
        <w:trPr>
          <w:trHeight w:val="596"/>
        </w:trPr>
        <w:tc>
          <w:tcPr>
            <w:tcW w:w="2016" w:type="dxa"/>
            <w:tcBorders>
              <w:top w:val="single" w:sz="4" w:space="0" w:color="4472C4"/>
              <w:left w:val="single" w:sz="4" w:space="0" w:color="4472C4"/>
              <w:bottom w:val="nil"/>
              <w:right w:val="nil"/>
            </w:tcBorders>
            <w:shd w:val="clear" w:color="auto" w:fill="auto"/>
            <w:vAlign w:val="center"/>
            <w:hideMark/>
          </w:tcPr>
          <w:p w14:paraId="7CD232FA"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Grantown Does Christmas</w:t>
            </w:r>
          </w:p>
        </w:tc>
        <w:tc>
          <w:tcPr>
            <w:tcW w:w="1017" w:type="dxa"/>
            <w:tcBorders>
              <w:top w:val="single" w:sz="4" w:space="0" w:color="4472C4"/>
              <w:left w:val="nil"/>
              <w:bottom w:val="nil"/>
              <w:right w:val="nil"/>
            </w:tcBorders>
            <w:shd w:val="clear" w:color="auto" w:fill="auto"/>
            <w:vAlign w:val="center"/>
            <w:hideMark/>
          </w:tcPr>
          <w:p w14:paraId="26FA9B1B"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December</w:t>
            </w:r>
          </w:p>
        </w:tc>
        <w:tc>
          <w:tcPr>
            <w:tcW w:w="920" w:type="dxa"/>
            <w:tcBorders>
              <w:top w:val="single" w:sz="4" w:space="0" w:color="4472C4"/>
              <w:left w:val="nil"/>
              <w:bottom w:val="nil"/>
              <w:right w:val="nil"/>
            </w:tcBorders>
            <w:shd w:val="clear" w:color="auto" w:fill="auto"/>
            <w:vAlign w:val="center"/>
            <w:hideMark/>
          </w:tcPr>
          <w:p w14:paraId="771D1F11"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333DBB39"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55</w:t>
            </w:r>
          </w:p>
        </w:tc>
        <w:tc>
          <w:tcPr>
            <w:tcW w:w="1179" w:type="dxa"/>
            <w:tcBorders>
              <w:top w:val="single" w:sz="4" w:space="0" w:color="4472C4"/>
              <w:left w:val="nil"/>
              <w:bottom w:val="nil"/>
              <w:right w:val="nil"/>
            </w:tcBorders>
            <w:shd w:val="clear" w:color="auto" w:fill="auto"/>
            <w:vAlign w:val="center"/>
            <w:hideMark/>
          </w:tcPr>
          <w:p w14:paraId="624450D9"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50.00</w:t>
            </w:r>
          </w:p>
        </w:tc>
        <w:tc>
          <w:tcPr>
            <w:tcW w:w="1299" w:type="dxa"/>
            <w:tcBorders>
              <w:top w:val="single" w:sz="4" w:space="0" w:color="4472C4"/>
              <w:left w:val="nil"/>
              <w:bottom w:val="nil"/>
              <w:right w:val="nil"/>
            </w:tcBorders>
            <w:shd w:val="clear" w:color="auto" w:fill="auto"/>
            <w:vAlign w:val="center"/>
            <w:hideMark/>
          </w:tcPr>
          <w:p w14:paraId="71DE782F"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2,750.00</w:t>
            </w:r>
          </w:p>
        </w:tc>
        <w:tc>
          <w:tcPr>
            <w:tcW w:w="1038" w:type="dxa"/>
            <w:tcBorders>
              <w:top w:val="single" w:sz="4" w:space="0" w:color="4472C4"/>
              <w:left w:val="nil"/>
              <w:bottom w:val="nil"/>
              <w:right w:val="nil"/>
            </w:tcBorders>
            <w:shd w:val="clear" w:color="auto" w:fill="auto"/>
            <w:vAlign w:val="center"/>
            <w:hideMark/>
          </w:tcPr>
          <w:p w14:paraId="7EB59DBA"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55.00</w:t>
            </w:r>
          </w:p>
        </w:tc>
        <w:tc>
          <w:tcPr>
            <w:tcW w:w="1119" w:type="dxa"/>
            <w:tcBorders>
              <w:top w:val="single" w:sz="4" w:space="0" w:color="4472C4"/>
              <w:left w:val="nil"/>
              <w:bottom w:val="nil"/>
              <w:right w:val="nil"/>
            </w:tcBorders>
            <w:shd w:val="clear" w:color="auto" w:fill="auto"/>
            <w:vAlign w:val="center"/>
            <w:hideMark/>
          </w:tcPr>
          <w:p w14:paraId="1870F61D"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3,025.00</w:t>
            </w:r>
          </w:p>
        </w:tc>
        <w:tc>
          <w:tcPr>
            <w:tcW w:w="900" w:type="dxa"/>
            <w:tcBorders>
              <w:top w:val="single" w:sz="4" w:space="0" w:color="4472C4"/>
              <w:left w:val="nil"/>
              <w:bottom w:val="nil"/>
              <w:right w:val="nil"/>
            </w:tcBorders>
            <w:shd w:val="clear" w:color="auto" w:fill="auto"/>
            <w:vAlign w:val="center"/>
            <w:hideMark/>
          </w:tcPr>
          <w:p w14:paraId="409E6EA8"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275.00</w:t>
            </w:r>
          </w:p>
        </w:tc>
        <w:tc>
          <w:tcPr>
            <w:tcW w:w="2377" w:type="dxa"/>
            <w:tcBorders>
              <w:top w:val="single" w:sz="4" w:space="0" w:color="4472C4"/>
              <w:left w:val="nil"/>
              <w:bottom w:val="nil"/>
              <w:right w:val="nil"/>
            </w:tcBorders>
            <w:shd w:val="clear" w:color="auto" w:fill="auto"/>
            <w:vAlign w:val="center"/>
            <w:hideMark/>
          </w:tcPr>
          <w:p w14:paraId="1907FEBF"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Commercial, and many days work. DELTA is not anywhere near enough.</w:t>
            </w:r>
          </w:p>
        </w:tc>
        <w:tc>
          <w:tcPr>
            <w:tcW w:w="1718" w:type="dxa"/>
            <w:tcBorders>
              <w:top w:val="single" w:sz="4" w:space="0" w:color="4472C4"/>
              <w:left w:val="nil"/>
              <w:bottom w:val="nil"/>
              <w:right w:val="single" w:sz="4" w:space="0" w:color="4472C4"/>
            </w:tcBorders>
            <w:shd w:val="clear" w:color="auto" w:fill="auto"/>
            <w:vAlign w:val="center"/>
            <w:hideMark/>
          </w:tcPr>
          <w:p w14:paraId="62C4A573"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6F3D9468" w14:textId="77777777" w:rsidTr="00A22494">
        <w:trPr>
          <w:trHeight w:val="918"/>
        </w:trPr>
        <w:tc>
          <w:tcPr>
            <w:tcW w:w="2016" w:type="dxa"/>
            <w:tcBorders>
              <w:top w:val="single" w:sz="4" w:space="0" w:color="4472C4"/>
              <w:left w:val="single" w:sz="4" w:space="0" w:color="4472C4"/>
              <w:bottom w:val="nil"/>
              <w:right w:val="nil"/>
            </w:tcBorders>
            <w:shd w:val="clear" w:color="auto" w:fill="auto"/>
            <w:vAlign w:val="center"/>
            <w:hideMark/>
          </w:tcPr>
          <w:p w14:paraId="43243906"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Thunder in the Glens</w:t>
            </w:r>
          </w:p>
        </w:tc>
        <w:tc>
          <w:tcPr>
            <w:tcW w:w="1017" w:type="dxa"/>
            <w:tcBorders>
              <w:top w:val="single" w:sz="4" w:space="0" w:color="4472C4"/>
              <w:left w:val="nil"/>
              <w:bottom w:val="nil"/>
              <w:right w:val="nil"/>
            </w:tcBorders>
            <w:shd w:val="clear" w:color="auto" w:fill="auto"/>
            <w:vAlign w:val="center"/>
            <w:hideMark/>
          </w:tcPr>
          <w:p w14:paraId="5FAC81FB"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August</w:t>
            </w:r>
          </w:p>
        </w:tc>
        <w:tc>
          <w:tcPr>
            <w:tcW w:w="920" w:type="dxa"/>
            <w:tcBorders>
              <w:top w:val="single" w:sz="4" w:space="0" w:color="4472C4"/>
              <w:left w:val="nil"/>
              <w:bottom w:val="nil"/>
              <w:right w:val="nil"/>
            </w:tcBorders>
            <w:shd w:val="clear" w:color="auto" w:fill="auto"/>
            <w:vAlign w:val="center"/>
            <w:hideMark/>
          </w:tcPr>
          <w:p w14:paraId="78035C1D"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33F1ADE3"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22</w:t>
            </w:r>
          </w:p>
        </w:tc>
        <w:tc>
          <w:tcPr>
            <w:tcW w:w="1179" w:type="dxa"/>
            <w:tcBorders>
              <w:top w:val="single" w:sz="4" w:space="0" w:color="4472C4"/>
              <w:left w:val="nil"/>
              <w:bottom w:val="nil"/>
              <w:right w:val="nil"/>
            </w:tcBorders>
            <w:shd w:val="clear" w:color="auto" w:fill="auto"/>
            <w:vAlign w:val="center"/>
            <w:hideMark/>
          </w:tcPr>
          <w:p w14:paraId="59A89FED"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25.00</w:t>
            </w:r>
          </w:p>
        </w:tc>
        <w:tc>
          <w:tcPr>
            <w:tcW w:w="1299" w:type="dxa"/>
            <w:tcBorders>
              <w:top w:val="single" w:sz="4" w:space="0" w:color="4472C4"/>
              <w:left w:val="nil"/>
              <w:bottom w:val="nil"/>
              <w:right w:val="nil"/>
            </w:tcBorders>
            <w:shd w:val="clear" w:color="auto" w:fill="auto"/>
            <w:vAlign w:val="center"/>
            <w:hideMark/>
          </w:tcPr>
          <w:p w14:paraId="350C255C"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550.00</w:t>
            </w:r>
          </w:p>
        </w:tc>
        <w:tc>
          <w:tcPr>
            <w:tcW w:w="1038" w:type="dxa"/>
            <w:tcBorders>
              <w:top w:val="single" w:sz="4" w:space="0" w:color="4472C4"/>
              <w:left w:val="nil"/>
              <w:bottom w:val="nil"/>
              <w:right w:val="nil"/>
            </w:tcBorders>
            <w:shd w:val="clear" w:color="auto" w:fill="auto"/>
            <w:vAlign w:val="center"/>
            <w:hideMark/>
          </w:tcPr>
          <w:p w14:paraId="2E02013B"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30.00</w:t>
            </w:r>
          </w:p>
        </w:tc>
        <w:tc>
          <w:tcPr>
            <w:tcW w:w="1119" w:type="dxa"/>
            <w:tcBorders>
              <w:top w:val="single" w:sz="4" w:space="0" w:color="4472C4"/>
              <w:left w:val="nil"/>
              <w:bottom w:val="nil"/>
              <w:right w:val="nil"/>
            </w:tcBorders>
            <w:shd w:val="clear" w:color="auto" w:fill="auto"/>
            <w:vAlign w:val="center"/>
            <w:hideMark/>
          </w:tcPr>
          <w:p w14:paraId="1DF600DD"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660.00</w:t>
            </w:r>
          </w:p>
        </w:tc>
        <w:tc>
          <w:tcPr>
            <w:tcW w:w="900" w:type="dxa"/>
            <w:tcBorders>
              <w:top w:val="single" w:sz="4" w:space="0" w:color="4472C4"/>
              <w:left w:val="nil"/>
              <w:bottom w:val="nil"/>
              <w:right w:val="nil"/>
            </w:tcBorders>
            <w:shd w:val="clear" w:color="auto" w:fill="auto"/>
            <w:vAlign w:val="center"/>
            <w:hideMark/>
          </w:tcPr>
          <w:p w14:paraId="018BDC41"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110.00</w:t>
            </w:r>
          </w:p>
        </w:tc>
        <w:tc>
          <w:tcPr>
            <w:tcW w:w="2377" w:type="dxa"/>
            <w:tcBorders>
              <w:top w:val="single" w:sz="4" w:space="0" w:color="4472C4"/>
              <w:left w:val="nil"/>
              <w:bottom w:val="nil"/>
              <w:right w:val="nil"/>
            </w:tcBorders>
            <w:shd w:val="clear" w:color="auto" w:fill="auto"/>
            <w:vAlign w:val="center"/>
            <w:hideMark/>
          </w:tcPr>
          <w:p w14:paraId="6D8D6567"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Local, and only covers costs through massive voluntary work, and entrepreneurial spirit</w:t>
            </w:r>
          </w:p>
        </w:tc>
        <w:tc>
          <w:tcPr>
            <w:tcW w:w="1718" w:type="dxa"/>
            <w:tcBorders>
              <w:top w:val="single" w:sz="4" w:space="0" w:color="4472C4"/>
              <w:left w:val="nil"/>
              <w:bottom w:val="nil"/>
              <w:right w:val="single" w:sz="4" w:space="0" w:color="4472C4"/>
            </w:tcBorders>
            <w:shd w:val="clear" w:color="auto" w:fill="auto"/>
            <w:vAlign w:val="center"/>
            <w:hideMark/>
          </w:tcPr>
          <w:p w14:paraId="64781EAC"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0E8A75B3" w14:textId="77777777" w:rsidTr="00A22494">
        <w:trPr>
          <w:trHeight w:val="421"/>
        </w:trPr>
        <w:tc>
          <w:tcPr>
            <w:tcW w:w="2016" w:type="dxa"/>
            <w:tcBorders>
              <w:top w:val="single" w:sz="4" w:space="0" w:color="4472C4"/>
              <w:left w:val="single" w:sz="4" w:space="0" w:color="4472C4"/>
              <w:bottom w:val="nil"/>
              <w:right w:val="nil"/>
            </w:tcBorders>
            <w:shd w:val="clear" w:color="auto" w:fill="auto"/>
            <w:vAlign w:val="center"/>
            <w:hideMark/>
          </w:tcPr>
          <w:p w14:paraId="28735783"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Hogmanay</w:t>
            </w:r>
          </w:p>
        </w:tc>
        <w:tc>
          <w:tcPr>
            <w:tcW w:w="1017" w:type="dxa"/>
            <w:tcBorders>
              <w:top w:val="single" w:sz="4" w:space="0" w:color="4472C4"/>
              <w:left w:val="nil"/>
              <w:bottom w:val="nil"/>
              <w:right w:val="nil"/>
            </w:tcBorders>
            <w:shd w:val="clear" w:color="auto" w:fill="auto"/>
            <w:vAlign w:val="center"/>
            <w:hideMark/>
          </w:tcPr>
          <w:p w14:paraId="6BF10EA2"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December</w:t>
            </w:r>
          </w:p>
        </w:tc>
        <w:tc>
          <w:tcPr>
            <w:tcW w:w="920" w:type="dxa"/>
            <w:tcBorders>
              <w:top w:val="single" w:sz="4" w:space="0" w:color="4472C4"/>
              <w:left w:val="nil"/>
              <w:bottom w:val="nil"/>
              <w:right w:val="nil"/>
            </w:tcBorders>
            <w:shd w:val="clear" w:color="auto" w:fill="auto"/>
            <w:vAlign w:val="center"/>
            <w:hideMark/>
          </w:tcPr>
          <w:p w14:paraId="19CB5916"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day</w:t>
            </w:r>
          </w:p>
        </w:tc>
        <w:tc>
          <w:tcPr>
            <w:tcW w:w="1537" w:type="dxa"/>
            <w:tcBorders>
              <w:top w:val="single" w:sz="4" w:space="0" w:color="4472C4"/>
              <w:left w:val="nil"/>
              <w:bottom w:val="nil"/>
              <w:right w:val="nil"/>
            </w:tcBorders>
            <w:shd w:val="clear" w:color="auto" w:fill="auto"/>
            <w:vAlign w:val="center"/>
            <w:hideMark/>
          </w:tcPr>
          <w:p w14:paraId="29255AC3"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w:t>
            </w:r>
          </w:p>
        </w:tc>
        <w:tc>
          <w:tcPr>
            <w:tcW w:w="1179" w:type="dxa"/>
            <w:tcBorders>
              <w:top w:val="single" w:sz="4" w:space="0" w:color="4472C4"/>
              <w:left w:val="nil"/>
              <w:bottom w:val="nil"/>
              <w:right w:val="nil"/>
            </w:tcBorders>
            <w:shd w:val="clear" w:color="auto" w:fill="auto"/>
            <w:vAlign w:val="center"/>
            <w:hideMark/>
          </w:tcPr>
          <w:p w14:paraId="1917C668"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25.00</w:t>
            </w:r>
          </w:p>
        </w:tc>
        <w:tc>
          <w:tcPr>
            <w:tcW w:w="1299" w:type="dxa"/>
            <w:tcBorders>
              <w:top w:val="single" w:sz="4" w:space="0" w:color="4472C4"/>
              <w:left w:val="nil"/>
              <w:bottom w:val="nil"/>
              <w:right w:val="nil"/>
            </w:tcBorders>
            <w:shd w:val="clear" w:color="auto" w:fill="auto"/>
            <w:vAlign w:val="center"/>
            <w:hideMark/>
          </w:tcPr>
          <w:p w14:paraId="402335E9"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125.00</w:t>
            </w:r>
          </w:p>
        </w:tc>
        <w:tc>
          <w:tcPr>
            <w:tcW w:w="1038" w:type="dxa"/>
            <w:tcBorders>
              <w:top w:val="single" w:sz="4" w:space="0" w:color="4472C4"/>
              <w:left w:val="nil"/>
              <w:bottom w:val="nil"/>
              <w:right w:val="nil"/>
            </w:tcBorders>
            <w:shd w:val="clear" w:color="auto" w:fill="auto"/>
            <w:vAlign w:val="center"/>
            <w:hideMark/>
          </w:tcPr>
          <w:p w14:paraId="21D7F2FA"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0.00</w:t>
            </w:r>
          </w:p>
        </w:tc>
        <w:tc>
          <w:tcPr>
            <w:tcW w:w="1119" w:type="dxa"/>
            <w:tcBorders>
              <w:top w:val="single" w:sz="4" w:space="0" w:color="4472C4"/>
              <w:left w:val="nil"/>
              <w:bottom w:val="nil"/>
              <w:right w:val="nil"/>
            </w:tcBorders>
            <w:shd w:val="clear" w:color="auto" w:fill="auto"/>
            <w:vAlign w:val="center"/>
            <w:hideMark/>
          </w:tcPr>
          <w:p w14:paraId="749137A9"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0.00</w:t>
            </w:r>
          </w:p>
        </w:tc>
        <w:tc>
          <w:tcPr>
            <w:tcW w:w="900" w:type="dxa"/>
            <w:tcBorders>
              <w:top w:val="single" w:sz="4" w:space="0" w:color="4472C4"/>
              <w:left w:val="nil"/>
              <w:bottom w:val="nil"/>
              <w:right w:val="nil"/>
            </w:tcBorders>
            <w:shd w:val="clear" w:color="auto" w:fill="auto"/>
            <w:vAlign w:val="center"/>
            <w:hideMark/>
          </w:tcPr>
          <w:p w14:paraId="02113C3E"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-125.00</w:t>
            </w:r>
          </w:p>
        </w:tc>
        <w:tc>
          <w:tcPr>
            <w:tcW w:w="2377" w:type="dxa"/>
            <w:tcBorders>
              <w:top w:val="single" w:sz="4" w:space="0" w:color="4472C4"/>
              <w:left w:val="nil"/>
              <w:bottom w:val="nil"/>
              <w:right w:val="nil"/>
            </w:tcBorders>
            <w:shd w:val="clear" w:color="auto" w:fill="auto"/>
            <w:vAlign w:val="center"/>
            <w:hideMark/>
          </w:tcPr>
          <w:p w14:paraId="6A40D516"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Local, and donations only. Already runs at a loss.</w:t>
            </w:r>
          </w:p>
        </w:tc>
        <w:tc>
          <w:tcPr>
            <w:tcW w:w="1718" w:type="dxa"/>
            <w:tcBorders>
              <w:top w:val="single" w:sz="4" w:space="0" w:color="4472C4"/>
              <w:left w:val="nil"/>
              <w:bottom w:val="nil"/>
              <w:right w:val="single" w:sz="4" w:space="0" w:color="4472C4"/>
            </w:tcBorders>
            <w:shd w:val="clear" w:color="auto" w:fill="auto"/>
            <w:vAlign w:val="center"/>
            <w:hideMark/>
          </w:tcPr>
          <w:p w14:paraId="543BA088"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NOT viable</w:t>
            </w:r>
          </w:p>
        </w:tc>
      </w:tr>
      <w:tr w:rsidR="00BF42A2" w:rsidRPr="00BF42A2" w14:paraId="55EA1F90" w14:textId="77777777" w:rsidTr="00A22494">
        <w:trPr>
          <w:trHeight w:val="541"/>
        </w:trPr>
        <w:tc>
          <w:tcPr>
            <w:tcW w:w="2016" w:type="dxa"/>
            <w:tcBorders>
              <w:top w:val="single" w:sz="4" w:space="0" w:color="4472C4"/>
              <w:left w:val="single" w:sz="4" w:space="0" w:color="4472C4"/>
              <w:bottom w:val="nil"/>
              <w:right w:val="nil"/>
            </w:tcBorders>
            <w:shd w:val="clear" w:color="auto" w:fill="auto"/>
            <w:vAlign w:val="center"/>
            <w:hideMark/>
          </w:tcPr>
          <w:p w14:paraId="70D203E7"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Torchlight Procession</w:t>
            </w:r>
          </w:p>
        </w:tc>
        <w:tc>
          <w:tcPr>
            <w:tcW w:w="1017" w:type="dxa"/>
            <w:tcBorders>
              <w:top w:val="single" w:sz="4" w:space="0" w:color="4472C4"/>
              <w:left w:val="nil"/>
              <w:bottom w:val="nil"/>
              <w:right w:val="nil"/>
            </w:tcBorders>
            <w:shd w:val="clear" w:color="auto" w:fill="auto"/>
            <w:vAlign w:val="center"/>
            <w:hideMark/>
          </w:tcPr>
          <w:p w14:paraId="43ECB7BE"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December</w:t>
            </w:r>
          </w:p>
        </w:tc>
        <w:tc>
          <w:tcPr>
            <w:tcW w:w="920" w:type="dxa"/>
            <w:tcBorders>
              <w:top w:val="single" w:sz="4" w:space="0" w:color="4472C4"/>
              <w:left w:val="nil"/>
              <w:bottom w:val="nil"/>
              <w:right w:val="nil"/>
            </w:tcBorders>
            <w:shd w:val="clear" w:color="auto" w:fill="auto"/>
            <w:vAlign w:val="center"/>
            <w:hideMark/>
          </w:tcPr>
          <w:p w14:paraId="6B51D38E"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 hour</w:t>
            </w:r>
          </w:p>
        </w:tc>
        <w:tc>
          <w:tcPr>
            <w:tcW w:w="1537" w:type="dxa"/>
            <w:tcBorders>
              <w:top w:val="single" w:sz="4" w:space="0" w:color="4472C4"/>
              <w:left w:val="nil"/>
              <w:bottom w:val="nil"/>
              <w:right w:val="nil"/>
            </w:tcBorders>
            <w:shd w:val="clear" w:color="auto" w:fill="auto"/>
            <w:vAlign w:val="center"/>
            <w:hideMark/>
          </w:tcPr>
          <w:p w14:paraId="3D2DDF21" w14:textId="77777777" w:rsidR="00BF42A2" w:rsidRPr="00BF42A2" w:rsidRDefault="00BF42A2" w:rsidP="00BF42A2">
            <w:pPr>
              <w:spacing w:after="0" w:line="240" w:lineRule="auto"/>
              <w:jc w:val="center"/>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2</w:t>
            </w:r>
          </w:p>
        </w:tc>
        <w:tc>
          <w:tcPr>
            <w:tcW w:w="1179" w:type="dxa"/>
            <w:tcBorders>
              <w:top w:val="single" w:sz="4" w:space="0" w:color="4472C4"/>
              <w:left w:val="nil"/>
              <w:bottom w:val="nil"/>
              <w:right w:val="nil"/>
            </w:tcBorders>
            <w:shd w:val="clear" w:color="auto" w:fill="auto"/>
            <w:vAlign w:val="center"/>
            <w:hideMark/>
          </w:tcPr>
          <w:p w14:paraId="23D5C83C"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5.00</w:t>
            </w:r>
          </w:p>
        </w:tc>
        <w:tc>
          <w:tcPr>
            <w:tcW w:w="1299" w:type="dxa"/>
            <w:tcBorders>
              <w:top w:val="single" w:sz="4" w:space="0" w:color="4472C4"/>
              <w:left w:val="nil"/>
              <w:bottom w:val="nil"/>
              <w:right w:val="nil"/>
            </w:tcBorders>
            <w:shd w:val="clear" w:color="auto" w:fill="auto"/>
            <w:vAlign w:val="center"/>
            <w:hideMark/>
          </w:tcPr>
          <w:p w14:paraId="5B6F7811"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w:t>
            </w:r>
          </w:p>
        </w:tc>
        <w:tc>
          <w:tcPr>
            <w:tcW w:w="1038" w:type="dxa"/>
            <w:tcBorders>
              <w:top w:val="single" w:sz="4" w:space="0" w:color="4472C4"/>
              <w:left w:val="nil"/>
              <w:bottom w:val="nil"/>
              <w:right w:val="nil"/>
            </w:tcBorders>
            <w:shd w:val="clear" w:color="auto" w:fill="auto"/>
            <w:vAlign w:val="center"/>
            <w:hideMark/>
          </w:tcPr>
          <w:p w14:paraId="5E5E0EF2"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0.00</w:t>
            </w:r>
          </w:p>
        </w:tc>
        <w:tc>
          <w:tcPr>
            <w:tcW w:w="1119" w:type="dxa"/>
            <w:tcBorders>
              <w:top w:val="single" w:sz="4" w:space="0" w:color="4472C4"/>
              <w:left w:val="nil"/>
              <w:bottom w:val="nil"/>
              <w:right w:val="nil"/>
            </w:tcBorders>
            <w:shd w:val="clear" w:color="auto" w:fill="auto"/>
            <w:vAlign w:val="center"/>
            <w:hideMark/>
          </w:tcPr>
          <w:p w14:paraId="597053E5"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0.00</w:t>
            </w:r>
          </w:p>
        </w:tc>
        <w:tc>
          <w:tcPr>
            <w:tcW w:w="900" w:type="dxa"/>
            <w:tcBorders>
              <w:top w:val="single" w:sz="4" w:space="0" w:color="4472C4"/>
              <w:left w:val="nil"/>
              <w:bottom w:val="nil"/>
              <w:right w:val="nil"/>
            </w:tcBorders>
            <w:shd w:val="clear" w:color="auto" w:fill="auto"/>
            <w:vAlign w:val="center"/>
            <w:hideMark/>
          </w:tcPr>
          <w:p w14:paraId="454F6D4E" w14:textId="77777777" w:rsidR="00BF42A2" w:rsidRPr="00BF42A2" w:rsidRDefault="00BF42A2" w:rsidP="00BF42A2">
            <w:pPr>
              <w:spacing w:after="0" w:line="240" w:lineRule="auto"/>
              <w:jc w:val="right"/>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-10.00</w:t>
            </w:r>
          </w:p>
        </w:tc>
        <w:tc>
          <w:tcPr>
            <w:tcW w:w="2377" w:type="dxa"/>
            <w:tcBorders>
              <w:top w:val="single" w:sz="4" w:space="0" w:color="4472C4"/>
              <w:left w:val="nil"/>
              <w:bottom w:val="nil"/>
              <w:right w:val="nil"/>
            </w:tcBorders>
            <w:shd w:val="clear" w:color="auto" w:fill="auto"/>
            <w:vAlign w:val="center"/>
            <w:hideMark/>
          </w:tcPr>
          <w:p w14:paraId="13211F82"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Negligible impact, but unreasonable.</w:t>
            </w:r>
          </w:p>
        </w:tc>
        <w:tc>
          <w:tcPr>
            <w:tcW w:w="1718" w:type="dxa"/>
            <w:tcBorders>
              <w:top w:val="single" w:sz="4" w:space="0" w:color="4472C4"/>
              <w:left w:val="nil"/>
              <w:bottom w:val="nil"/>
              <w:right w:val="single" w:sz="4" w:space="0" w:color="4472C4"/>
            </w:tcBorders>
            <w:shd w:val="clear" w:color="auto" w:fill="auto"/>
            <w:vAlign w:val="center"/>
            <w:hideMark/>
          </w:tcPr>
          <w:p w14:paraId="78C26D5A"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r w:rsidRPr="00BF42A2">
              <w:rPr>
                <w:rFonts w:eastAsia="Times New Roman" w:cstheme="minorHAnsi"/>
                <w:color w:val="000000"/>
                <w:kern w:val="0"/>
                <w:sz w:val="18"/>
                <w:szCs w:val="18"/>
                <w:lang w:eastAsia="en-GB"/>
                <w14:ligatures w14:val="none"/>
              </w:rPr>
              <w:t>Viable</w:t>
            </w:r>
          </w:p>
        </w:tc>
      </w:tr>
      <w:tr w:rsidR="00BF42A2" w:rsidRPr="00BF42A2" w14:paraId="4DDB261E" w14:textId="77777777" w:rsidTr="00BF42A2">
        <w:trPr>
          <w:trHeight w:val="300"/>
        </w:trPr>
        <w:tc>
          <w:tcPr>
            <w:tcW w:w="2016" w:type="dxa"/>
            <w:tcBorders>
              <w:top w:val="double" w:sz="6" w:space="0" w:color="4472C4"/>
              <w:left w:val="single" w:sz="4" w:space="0" w:color="4472C4"/>
              <w:bottom w:val="single" w:sz="4" w:space="0" w:color="4472C4"/>
              <w:right w:val="nil"/>
            </w:tcBorders>
            <w:shd w:val="clear" w:color="auto" w:fill="auto"/>
            <w:vAlign w:val="center"/>
            <w:hideMark/>
          </w:tcPr>
          <w:p w14:paraId="11C9B98C" w14:textId="77777777" w:rsidR="00BF42A2" w:rsidRPr="00BF42A2" w:rsidRDefault="00BF42A2" w:rsidP="00BF42A2">
            <w:pPr>
              <w:spacing w:after="0" w:line="240" w:lineRule="auto"/>
              <w:rPr>
                <w:rFonts w:eastAsia="Times New Roman" w:cstheme="minorHAnsi"/>
                <w:color w:val="000000"/>
                <w:kern w:val="0"/>
                <w:sz w:val="18"/>
                <w:szCs w:val="18"/>
                <w:lang w:eastAsia="en-GB"/>
                <w14:ligatures w14:val="none"/>
              </w:rPr>
            </w:pPr>
          </w:p>
        </w:tc>
        <w:tc>
          <w:tcPr>
            <w:tcW w:w="1017" w:type="dxa"/>
            <w:tcBorders>
              <w:top w:val="double" w:sz="6" w:space="0" w:color="4472C4"/>
              <w:left w:val="nil"/>
              <w:bottom w:val="single" w:sz="4" w:space="0" w:color="4472C4"/>
              <w:right w:val="nil"/>
            </w:tcBorders>
            <w:shd w:val="clear" w:color="auto" w:fill="auto"/>
            <w:vAlign w:val="center"/>
            <w:hideMark/>
          </w:tcPr>
          <w:p w14:paraId="02DFE85C" w14:textId="77777777" w:rsidR="00BF42A2" w:rsidRPr="00BF42A2" w:rsidRDefault="00BF42A2" w:rsidP="00BF42A2">
            <w:pPr>
              <w:spacing w:after="0" w:line="240" w:lineRule="auto"/>
              <w:rPr>
                <w:rFonts w:eastAsia="Times New Roman" w:cstheme="minorHAnsi"/>
                <w:kern w:val="0"/>
                <w:sz w:val="18"/>
                <w:szCs w:val="18"/>
                <w:lang w:eastAsia="en-GB"/>
                <w14:ligatures w14:val="none"/>
              </w:rPr>
            </w:pPr>
          </w:p>
        </w:tc>
        <w:tc>
          <w:tcPr>
            <w:tcW w:w="920" w:type="dxa"/>
            <w:tcBorders>
              <w:top w:val="double" w:sz="6" w:space="0" w:color="4472C4"/>
              <w:left w:val="nil"/>
              <w:bottom w:val="single" w:sz="4" w:space="0" w:color="4472C4"/>
              <w:right w:val="nil"/>
            </w:tcBorders>
            <w:shd w:val="clear" w:color="auto" w:fill="auto"/>
            <w:vAlign w:val="center"/>
            <w:hideMark/>
          </w:tcPr>
          <w:p w14:paraId="62E1C33F" w14:textId="77777777" w:rsidR="00BF42A2" w:rsidRPr="00BF42A2" w:rsidRDefault="00BF42A2" w:rsidP="00BF42A2">
            <w:pPr>
              <w:spacing w:after="0" w:line="240" w:lineRule="auto"/>
              <w:rPr>
                <w:rFonts w:eastAsia="Times New Roman" w:cstheme="minorHAnsi"/>
                <w:kern w:val="0"/>
                <w:sz w:val="18"/>
                <w:szCs w:val="18"/>
                <w:lang w:eastAsia="en-GB"/>
                <w14:ligatures w14:val="none"/>
              </w:rPr>
            </w:pPr>
          </w:p>
        </w:tc>
        <w:tc>
          <w:tcPr>
            <w:tcW w:w="1537" w:type="dxa"/>
            <w:tcBorders>
              <w:top w:val="double" w:sz="6" w:space="0" w:color="4472C4"/>
              <w:left w:val="nil"/>
              <w:bottom w:val="single" w:sz="4" w:space="0" w:color="4472C4"/>
              <w:right w:val="nil"/>
            </w:tcBorders>
            <w:shd w:val="clear" w:color="auto" w:fill="auto"/>
            <w:vAlign w:val="center"/>
            <w:hideMark/>
          </w:tcPr>
          <w:p w14:paraId="0A0C4014" w14:textId="77777777" w:rsidR="00BF42A2" w:rsidRPr="00BF42A2" w:rsidRDefault="00BF42A2" w:rsidP="00BF42A2">
            <w:pPr>
              <w:spacing w:after="0" w:line="240" w:lineRule="auto"/>
              <w:jc w:val="center"/>
              <w:rPr>
                <w:rFonts w:eastAsia="Times New Roman" w:cstheme="minorHAnsi"/>
                <w:kern w:val="0"/>
                <w:sz w:val="18"/>
                <w:szCs w:val="18"/>
                <w:lang w:eastAsia="en-GB"/>
                <w14:ligatures w14:val="none"/>
              </w:rPr>
            </w:pPr>
          </w:p>
        </w:tc>
        <w:tc>
          <w:tcPr>
            <w:tcW w:w="1179" w:type="dxa"/>
            <w:tcBorders>
              <w:top w:val="double" w:sz="6" w:space="0" w:color="4472C4"/>
              <w:left w:val="nil"/>
              <w:bottom w:val="single" w:sz="4" w:space="0" w:color="4472C4"/>
              <w:right w:val="nil"/>
            </w:tcBorders>
            <w:shd w:val="clear" w:color="auto" w:fill="auto"/>
            <w:vAlign w:val="center"/>
            <w:hideMark/>
          </w:tcPr>
          <w:p w14:paraId="1302F0DF" w14:textId="77777777" w:rsidR="00BF42A2" w:rsidRPr="00BF42A2" w:rsidRDefault="00BF42A2" w:rsidP="00BF42A2">
            <w:pPr>
              <w:spacing w:after="0" w:line="240" w:lineRule="auto"/>
              <w:jc w:val="center"/>
              <w:rPr>
                <w:rFonts w:eastAsia="Times New Roman" w:cstheme="minorHAnsi"/>
                <w:kern w:val="0"/>
                <w:sz w:val="18"/>
                <w:szCs w:val="18"/>
                <w:lang w:eastAsia="en-GB"/>
                <w14:ligatures w14:val="none"/>
              </w:rPr>
            </w:pPr>
          </w:p>
        </w:tc>
        <w:tc>
          <w:tcPr>
            <w:tcW w:w="1299" w:type="dxa"/>
            <w:tcBorders>
              <w:top w:val="double" w:sz="6" w:space="0" w:color="4472C4"/>
              <w:left w:val="nil"/>
              <w:bottom w:val="single" w:sz="4" w:space="0" w:color="4472C4"/>
              <w:right w:val="nil"/>
            </w:tcBorders>
            <w:shd w:val="clear" w:color="auto" w:fill="auto"/>
            <w:vAlign w:val="center"/>
            <w:hideMark/>
          </w:tcPr>
          <w:p w14:paraId="72DF57ED" w14:textId="77777777" w:rsidR="00BF42A2" w:rsidRPr="00BF42A2" w:rsidRDefault="00BF42A2" w:rsidP="00BF42A2">
            <w:pPr>
              <w:spacing w:after="0" w:line="240" w:lineRule="auto"/>
              <w:jc w:val="right"/>
              <w:rPr>
                <w:rFonts w:eastAsia="Times New Roman" w:cstheme="minorHAnsi"/>
                <w:b/>
                <w:bCs/>
                <w:color w:val="000000"/>
                <w:kern w:val="0"/>
                <w:sz w:val="18"/>
                <w:szCs w:val="18"/>
                <w:lang w:eastAsia="en-GB"/>
                <w14:ligatures w14:val="none"/>
              </w:rPr>
            </w:pPr>
            <w:r w:rsidRPr="00BF42A2">
              <w:rPr>
                <w:rFonts w:eastAsia="Times New Roman" w:cstheme="minorHAnsi"/>
                <w:b/>
                <w:bCs/>
                <w:color w:val="000000"/>
                <w:kern w:val="0"/>
                <w:sz w:val="18"/>
                <w:szCs w:val="18"/>
                <w:lang w:eastAsia="en-GB"/>
                <w14:ligatures w14:val="none"/>
              </w:rPr>
              <w:t>12,935.00</w:t>
            </w:r>
          </w:p>
        </w:tc>
        <w:tc>
          <w:tcPr>
            <w:tcW w:w="1038" w:type="dxa"/>
            <w:tcBorders>
              <w:top w:val="double" w:sz="6" w:space="0" w:color="4472C4"/>
              <w:left w:val="nil"/>
              <w:bottom w:val="single" w:sz="4" w:space="0" w:color="4472C4"/>
              <w:right w:val="nil"/>
            </w:tcBorders>
            <w:shd w:val="clear" w:color="auto" w:fill="auto"/>
            <w:vAlign w:val="center"/>
            <w:hideMark/>
          </w:tcPr>
          <w:p w14:paraId="7D3D12C9" w14:textId="77777777" w:rsidR="00BF42A2" w:rsidRPr="00BF42A2" w:rsidRDefault="00BF42A2" w:rsidP="00BF42A2">
            <w:pPr>
              <w:spacing w:after="0" w:line="240" w:lineRule="auto"/>
              <w:jc w:val="right"/>
              <w:rPr>
                <w:rFonts w:eastAsia="Times New Roman" w:cstheme="minorHAnsi"/>
                <w:b/>
                <w:bCs/>
                <w:color w:val="000000"/>
                <w:kern w:val="0"/>
                <w:sz w:val="18"/>
                <w:szCs w:val="18"/>
                <w:lang w:eastAsia="en-GB"/>
                <w14:ligatures w14:val="none"/>
              </w:rPr>
            </w:pPr>
          </w:p>
        </w:tc>
        <w:tc>
          <w:tcPr>
            <w:tcW w:w="1119" w:type="dxa"/>
            <w:tcBorders>
              <w:top w:val="double" w:sz="6" w:space="0" w:color="4472C4"/>
              <w:left w:val="nil"/>
              <w:bottom w:val="single" w:sz="4" w:space="0" w:color="4472C4"/>
              <w:right w:val="nil"/>
            </w:tcBorders>
            <w:shd w:val="clear" w:color="auto" w:fill="auto"/>
            <w:vAlign w:val="center"/>
            <w:hideMark/>
          </w:tcPr>
          <w:p w14:paraId="2B06943E" w14:textId="77777777" w:rsidR="00BF42A2" w:rsidRPr="00BF42A2" w:rsidRDefault="00BF42A2" w:rsidP="00BF42A2">
            <w:pPr>
              <w:spacing w:after="0" w:line="240" w:lineRule="auto"/>
              <w:jc w:val="right"/>
              <w:rPr>
                <w:rFonts w:eastAsia="Times New Roman" w:cstheme="minorHAnsi"/>
                <w:kern w:val="0"/>
                <w:sz w:val="18"/>
                <w:szCs w:val="18"/>
                <w:lang w:eastAsia="en-GB"/>
                <w14:ligatures w14:val="none"/>
              </w:rPr>
            </w:pPr>
          </w:p>
        </w:tc>
        <w:tc>
          <w:tcPr>
            <w:tcW w:w="900" w:type="dxa"/>
            <w:tcBorders>
              <w:top w:val="double" w:sz="6" w:space="0" w:color="4472C4"/>
              <w:left w:val="nil"/>
              <w:bottom w:val="single" w:sz="4" w:space="0" w:color="4472C4"/>
              <w:right w:val="nil"/>
            </w:tcBorders>
            <w:shd w:val="clear" w:color="auto" w:fill="auto"/>
            <w:vAlign w:val="center"/>
            <w:hideMark/>
          </w:tcPr>
          <w:p w14:paraId="3671E5AA" w14:textId="77777777" w:rsidR="00BF42A2" w:rsidRPr="00BF42A2" w:rsidRDefault="00BF42A2" w:rsidP="00BF42A2">
            <w:pPr>
              <w:spacing w:after="0" w:line="240" w:lineRule="auto"/>
              <w:jc w:val="right"/>
              <w:rPr>
                <w:rFonts w:eastAsia="Times New Roman" w:cstheme="minorHAnsi"/>
                <w:kern w:val="0"/>
                <w:sz w:val="18"/>
                <w:szCs w:val="18"/>
                <w:lang w:eastAsia="en-GB"/>
                <w14:ligatures w14:val="none"/>
              </w:rPr>
            </w:pPr>
          </w:p>
        </w:tc>
        <w:tc>
          <w:tcPr>
            <w:tcW w:w="2377" w:type="dxa"/>
            <w:tcBorders>
              <w:top w:val="double" w:sz="6" w:space="0" w:color="4472C4"/>
              <w:left w:val="nil"/>
              <w:bottom w:val="single" w:sz="4" w:space="0" w:color="4472C4"/>
              <w:right w:val="nil"/>
            </w:tcBorders>
            <w:shd w:val="clear" w:color="auto" w:fill="auto"/>
            <w:vAlign w:val="center"/>
            <w:hideMark/>
          </w:tcPr>
          <w:p w14:paraId="4A848E1D" w14:textId="77777777" w:rsidR="00BF42A2" w:rsidRPr="00BF42A2" w:rsidRDefault="00BF42A2" w:rsidP="00BF42A2">
            <w:pPr>
              <w:spacing w:after="0" w:line="240" w:lineRule="auto"/>
              <w:jc w:val="right"/>
              <w:rPr>
                <w:rFonts w:eastAsia="Times New Roman" w:cstheme="minorHAnsi"/>
                <w:kern w:val="0"/>
                <w:sz w:val="18"/>
                <w:szCs w:val="18"/>
                <w:lang w:eastAsia="en-GB"/>
                <w14:ligatures w14:val="none"/>
              </w:rPr>
            </w:pPr>
          </w:p>
        </w:tc>
        <w:tc>
          <w:tcPr>
            <w:tcW w:w="1718" w:type="dxa"/>
            <w:tcBorders>
              <w:top w:val="double" w:sz="6" w:space="0" w:color="4472C4"/>
              <w:left w:val="nil"/>
              <w:bottom w:val="single" w:sz="4" w:space="0" w:color="4472C4"/>
              <w:right w:val="single" w:sz="4" w:space="0" w:color="4472C4"/>
            </w:tcBorders>
            <w:shd w:val="clear" w:color="auto" w:fill="auto"/>
            <w:vAlign w:val="center"/>
            <w:hideMark/>
          </w:tcPr>
          <w:p w14:paraId="5A4CC2D4" w14:textId="77777777" w:rsidR="00BF42A2" w:rsidRPr="00BF42A2" w:rsidRDefault="00BF42A2" w:rsidP="00BF42A2">
            <w:pPr>
              <w:spacing w:after="0" w:line="240" w:lineRule="auto"/>
              <w:rPr>
                <w:rFonts w:eastAsia="Times New Roman" w:cstheme="minorHAnsi"/>
                <w:kern w:val="0"/>
                <w:sz w:val="18"/>
                <w:szCs w:val="18"/>
                <w:lang w:eastAsia="en-GB"/>
                <w14:ligatures w14:val="none"/>
              </w:rPr>
            </w:pPr>
          </w:p>
        </w:tc>
      </w:tr>
    </w:tbl>
    <w:p w14:paraId="718675F7" w14:textId="77777777" w:rsidR="008E641E" w:rsidRPr="008E641E" w:rsidRDefault="008E641E"/>
    <w:sectPr w:rsidR="008E641E" w:rsidRPr="008E641E" w:rsidSect="00AF1BEC">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CFA5" w14:textId="77777777" w:rsidR="00273485" w:rsidRDefault="00273485" w:rsidP="00273485">
      <w:pPr>
        <w:spacing w:after="0" w:line="240" w:lineRule="auto"/>
      </w:pPr>
      <w:r>
        <w:separator/>
      </w:r>
    </w:p>
  </w:endnote>
  <w:endnote w:type="continuationSeparator" w:id="0">
    <w:p w14:paraId="4B9FABC6" w14:textId="77777777" w:rsidR="00273485" w:rsidRDefault="00273485" w:rsidP="0027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Franklin-Regular">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7838" w14:textId="6C884312" w:rsidR="00945427" w:rsidRDefault="00517906">
    <w:pPr>
      <w:pStyle w:val="Footer"/>
    </w:pPr>
    <w:r>
      <w:t>June 2024</w:t>
    </w:r>
  </w:p>
  <w:p w14:paraId="4E25FDCB" w14:textId="77777777" w:rsidR="00273485" w:rsidRDefault="00273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EF92" w14:textId="77777777" w:rsidR="00273485" w:rsidRDefault="00273485" w:rsidP="00273485">
      <w:pPr>
        <w:spacing w:after="0" w:line="240" w:lineRule="auto"/>
      </w:pPr>
      <w:r>
        <w:separator/>
      </w:r>
    </w:p>
  </w:footnote>
  <w:footnote w:type="continuationSeparator" w:id="0">
    <w:p w14:paraId="002D4279" w14:textId="77777777" w:rsidR="00273485" w:rsidRDefault="00273485" w:rsidP="0027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AC88" w14:textId="5347203F" w:rsidR="00945427" w:rsidRDefault="009F0E0E" w:rsidP="00517906">
    <w:pPr>
      <w:pStyle w:val="Header"/>
      <w:jc w:val="right"/>
    </w:pPr>
    <w:r>
      <w:rPr>
        <w:noProof/>
        <w:lang w:eastAsia="en-GB"/>
      </w:rPr>
      <w:drawing>
        <wp:inline distT="0" distB="0" distL="0" distR="0" wp14:anchorId="6AACE3AE" wp14:editId="05A77F67">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164"/>
    <w:multiLevelType w:val="hybridMultilevel"/>
    <w:tmpl w:val="AD08B4BC"/>
    <w:lvl w:ilvl="0" w:tplc="D988C2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F864A8"/>
    <w:multiLevelType w:val="hybridMultilevel"/>
    <w:tmpl w:val="77929F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FE7394"/>
    <w:multiLevelType w:val="hybridMultilevel"/>
    <w:tmpl w:val="93A22EDC"/>
    <w:lvl w:ilvl="0" w:tplc="D988C2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F34885"/>
    <w:multiLevelType w:val="hybridMultilevel"/>
    <w:tmpl w:val="9626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F0711"/>
    <w:multiLevelType w:val="hybridMultilevel"/>
    <w:tmpl w:val="4E4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9264F"/>
    <w:multiLevelType w:val="hybridMultilevel"/>
    <w:tmpl w:val="A6D6F8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B27ECF"/>
    <w:multiLevelType w:val="hybridMultilevel"/>
    <w:tmpl w:val="914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47433"/>
    <w:multiLevelType w:val="hybridMultilevel"/>
    <w:tmpl w:val="2182E6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A47701"/>
    <w:multiLevelType w:val="hybridMultilevel"/>
    <w:tmpl w:val="8390C7F2"/>
    <w:lvl w:ilvl="0" w:tplc="D988C2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1A20CE"/>
    <w:multiLevelType w:val="hybridMultilevel"/>
    <w:tmpl w:val="60EA782C"/>
    <w:lvl w:ilvl="0" w:tplc="D988C2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652A65"/>
    <w:multiLevelType w:val="hybridMultilevel"/>
    <w:tmpl w:val="F1FE40B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C50CEA"/>
    <w:multiLevelType w:val="hybridMultilevel"/>
    <w:tmpl w:val="43E034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3289701">
    <w:abstractNumId w:val="0"/>
  </w:num>
  <w:num w:numId="2" w16cid:durableId="945649734">
    <w:abstractNumId w:val="2"/>
  </w:num>
  <w:num w:numId="3" w16cid:durableId="1868329307">
    <w:abstractNumId w:val="8"/>
  </w:num>
  <w:num w:numId="4" w16cid:durableId="1410468491">
    <w:abstractNumId w:val="9"/>
  </w:num>
  <w:num w:numId="5" w16cid:durableId="878467309">
    <w:abstractNumId w:val="10"/>
    <w:lvlOverride w:ilvl="0">
      <w:startOverride w:val="1"/>
    </w:lvlOverride>
    <w:lvlOverride w:ilvl="1"/>
    <w:lvlOverride w:ilvl="2"/>
    <w:lvlOverride w:ilvl="3"/>
    <w:lvlOverride w:ilvl="4"/>
    <w:lvlOverride w:ilvl="5"/>
    <w:lvlOverride w:ilvl="6"/>
    <w:lvlOverride w:ilvl="7"/>
    <w:lvlOverride w:ilvl="8"/>
  </w:num>
  <w:num w:numId="6" w16cid:durableId="707032250">
    <w:abstractNumId w:val="3"/>
  </w:num>
  <w:num w:numId="7" w16cid:durableId="1940599105">
    <w:abstractNumId w:val="6"/>
  </w:num>
  <w:num w:numId="8" w16cid:durableId="75398526">
    <w:abstractNumId w:val="5"/>
  </w:num>
  <w:num w:numId="9" w16cid:durableId="1133407671">
    <w:abstractNumId w:val="7"/>
  </w:num>
  <w:num w:numId="10" w16cid:durableId="1948930526">
    <w:abstractNumId w:val="11"/>
  </w:num>
  <w:num w:numId="11" w16cid:durableId="2143959423">
    <w:abstractNumId w:val="1"/>
  </w:num>
  <w:num w:numId="12" w16cid:durableId="1768041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F5"/>
    <w:rsid w:val="000011F6"/>
    <w:rsid w:val="0001236A"/>
    <w:rsid w:val="00023EE8"/>
    <w:rsid w:val="00027D35"/>
    <w:rsid w:val="000324D0"/>
    <w:rsid w:val="000440FD"/>
    <w:rsid w:val="00044201"/>
    <w:rsid w:val="00047D22"/>
    <w:rsid w:val="000502B6"/>
    <w:rsid w:val="000562DF"/>
    <w:rsid w:val="00066DEB"/>
    <w:rsid w:val="00071378"/>
    <w:rsid w:val="00072318"/>
    <w:rsid w:val="00095D2C"/>
    <w:rsid w:val="00096638"/>
    <w:rsid w:val="0010416F"/>
    <w:rsid w:val="00116D1E"/>
    <w:rsid w:val="001247B0"/>
    <w:rsid w:val="001275B7"/>
    <w:rsid w:val="00144C1E"/>
    <w:rsid w:val="00161D93"/>
    <w:rsid w:val="00166B55"/>
    <w:rsid w:val="001768F9"/>
    <w:rsid w:val="00180353"/>
    <w:rsid w:val="001878B5"/>
    <w:rsid w:val="001C4B84"/>
    <w:rsid w:val="001D4ED0"/>
    <w:rsid w:val="00200FCC"/>
    <w:rsid w:val="00213ADE"/>
    <w:rsid w:val="00215E81"/>
    <w:rsid w:val="00221660"/>
    <w:rsid w:val="00225C99"/>
    <w:rsid w:val="0022758A"/>
    <w:rsid w:val="0023199C"/>
    <w:rsid w:val="00237144"/>
    <w:rsid w:val="002462A5"/>
    <w:rsid w:val="00253937"/>
    <w:rsid w:val="00263CAB"/>
    <w:rsid w:val="00264A9A"/>
    <w:rsid w:val="00273485"/>
    <w:rsid w:val="002975F5"/>
    <w:rsid w:val="002C00D7"/>
    <w:rsid w:val="002D2B19"/>
    <w:rsid w:val="002D2C9B"/>
    <w:rsid w:val="002D43C4"/>
    <w:rsid w:val="002F60FA"/>
    <w:rsid w:val="002F65EE"/>
    <w:rsid w:val="00305228"/>
    <w:rsid w:val="00312905"/>
    <w:rsid w:val="003235C7"/>
    <w:rsid w:val="003345B4"/>
    <w:rsid w:val="00335EFD"/>
    <w:rsid w:val="0034411C"/>
    <w:rsid w:val="00345E90"/>
    <w:rsid w:val="00350ED7"/>
    <w:rsid w:val="00363238"/>
    <w:rsid w:val="00390ACE"/>
    <w:rsid w:val="003948FD"/>
    <w:rsid w:val="00397F4E"/>
    <w:rsid w:val="003A1415"/>
    <w:rsid w:val="003A3B3F"/>
    <w:rsid w:val="003B64B6"/>
    <w:rsid w:val="003C4644"/>
    <w:rsid w:val="003C4B73"/>
    <w:rsid w:val="003C6F30"/>
    <w:rsid w:val="003D2860"/>
    <w:rsid w:val="003E3187"/>
    <w:rsid w:val="003E37C1"/>
    <w:rsid w:val="00407AD4"/>
    <w:rsid w:val="004126D0"/>
    <w:rsid w:val="004164F7"/>
    <w:rsid w:val="00421F0B"/>
    <w:rsid w:val="004237EF"/>
    <w:rsid w:val="004268F2"/>
    <w:rsid w:val="004301A7"/>
    <w:rsid w:val="00431AFE"/>
    <w:rsid w:val="00444811"/>
    <w:rsid w:val="004462FD"/>
    <w:rsid w:val="0045577C"/>
    <w:rsid w:val="0045657A"/>
    <w:rsid w:val="00461489"/>
    <w:rsid w:val="0047035F"/>
    <w:rsid w:val="0047681E"/>
    <w:rsid w:val="00480646"/>
    <w:rsid w:val="00481CFF"/>
    <w:rsid w:val="004A6B56"/>
    <w:rsid w:val="004B079C"/>
    <w:rsid w:val="004B6017"/>
    <w:rsid w:val="004C37EC"/>
    <w:rsid w:val="004C485B"/>
    <w:rsid w:val="004C6F3C"/>
    <w:rsid w:val="004C7748"/>
    <w:rsid w:val="004C7DC8"/>
    <w:rsid w:val="004D6B4A"/>
    <w:rsid w:val="004D7FC1"/>
    <w:rsid w:val="004E39EC"/>
    <w:rsid w:val="004F155C"/>
    <w:rsid w:val="004F5A55"/>
    <w:rsid w:val="004F7372"/>
    <w:rsid w:val="0050276E"/>
    <w:rsid w:val="00513F23"/>
    <w:rsid w:val="0051523F"/>
    <w:rsid w:val="005171F8"/>
    <w:rsid w:val="00517906"/>
    <w:rsid w:val="00523AD9"/>
    <w:rsid w:val="00524DE3"/>
    <w:rsid w:val="00524F79"/>
    <w:rsid w:val="0053051D"/>
    <w:rsid w:val="005308CF"/>
    <w:rsid w:val="005327B4"/>
    <w:rsid w:val="00537E1D"/>
    <w:rsid w:val="005412A8"/>
    <w:rsid w:val="0054539F"/>
    <w:rsid w:val="00551240"/>
    <w:rsid w:val="00561D0C"/>
    <w:rsid w:val="00572212"/>
    <w:rsid w:val="00581D35"/>
    <w:rsid w:val="0059086D"/>
    <w:rsid w:val="005914C7"/>
    <w:rsid w:val="00592BBE"/>
    <w:rsid w:val="005B69C1"/>
    <w:rsid w:val="005D54A6"/>
    <w:rsid w:val="005E2133"/>
    <w:rsid w:val="005E3B47"/>
    <w:rsid w:val="005F4B6D"/>
    <w:rsid w:val="005F708A"/>
    <w:rsid w:val="00603FDA"/>
    <w:rsid w:val="00605E4A"/>
    <w:rsid w:val="00626D1A"/>
    <w:rsid w:val="00634204"/>
    <w:rsid w:val="006346B9"/>
    <w:rsid w:val="006360CD"/>
    <w:rsid w:val="00642C16"/>
    <w:rsid w:val="0065089F"/>
    <w:rsid w:val="00656999"/>
    <w:rsid w:val="00661EBC"/>
    <w:rsid w:val="006714F7"/>
    <w:rsid w:val="006814F4"/>
    <w:rsid w:val="00684739"/>
    <w:rsid w:val="00685E36"/>
    <w:rsid w:val="006867B9"/>
    <w:rsid w:val="00687057"/>
    <w:rsid w:val="006A7F84"/>
    <w:rsid w:val="006B5FA8"/>
    <w:rsid w:val="006B731E"/>
    <w:rsid w:val="006C063B"/>
    <w:rsid w:val="006C3EA7"/>
    <w:rsid w:val="006E0460"/>
    <w:rsid w:val="006E05F2"/>
    <w:rsid w:val="006E2744"/>
    <w:rsid w:val="006F5790"/>
    <w:rsid w:val="007045FA"/>
    <w:rsid w:val="007152F3"/>
    <w:rsid w:val="007277D6"/>
    <w:rsid w:val="00737A7B"/>
    <w:rsid w:val="0074157A"/>
    <w:rsid w:val="00742013"/>
    <w:rsid w:val="007676C1"/>
    <w:rsid w:val="00777FE9"/>
    <w:rsid w:val="00782601"/>
    <w:rsid w:val="00787C59"/>
    <w:rsid w:val="00793724"/>
    <w:rsid w:val="0079555D"/>
    <w:rsid w:val="00797EAF"/>
    <w:rsid w:val="007A65F4"/>
    <w:rsid w:val="007A771A"/>
    <w:rsid w:val="007B336D"/>
    <w:rsid w:val="007B4B08"/>
    <w:rsid w:val="007C7759"/>
    <w:rsid w:val="007D2B07"/>
    <w:rsid w:val="0080154F"/>
    <w:rsid w:val="00801DB7"/>
    <w:rsid w:val="008202C1"/>
    <w:rsid w:val="008401BF"/>
    <w:rsid w:val="00860193"/>
    <w:rsid w:val="00865299"/>
    <w:rsid w:val="00872962"/>
    <w:rsid w:val="00874E73"/>
    <w:rsid w:val="008761EB"/>
    <w:rsid w:val="00886DC5"/>
    <w:rsid w:val="008B4286"/>
    <w:rsid w:val="008D7A18"/>
    <w:rsid w:val="008E641E"/>
    <w:rsid w:val="00901DCD"/>
    <w:rsid w:val="009107DC"/>
    <w:rsid w:val="00915A99"/>
    <w:rsid w:val="009314A6"/>
    <w:rsid w:val="009333C3"/>
    <w:rsid w:val="009333F8"/>
    <w:rsid w:val="009355C9"/>
    <w:rsid w:val="00945427"/>
    <w:rsid w:val="009458D9"/>
    <w:rsid w:val="00951170"/>
    <w:rsid w:val="0096153C"/>
    <w:rsid w:val="0096683E"/>
    <w:rsid w:val="00990E8B"/>
    <w:rsid w:val="009A5770"/>
    <w:rsid w:val="009A60E8"/>
    <w:rsid w:val="009A77F0"/>
    <w:rsid w:val="009B2E35"/>
    <w:rsid w:val="009B409B"/>
    <w:rsid w:val="009B44FD"/>
    <w:rsid w:val="009C2F93"/>
    <w:rsid w:val="009C5900"/>
    <w:rsid w:val="009C7B26"/>
    <w:rsid w:val="009D55DB"/>
    <w:rsid w:val="009D7156"/>
    <w:rsid w:val="009E3DD3"/>
    <w:rsid w:val="009E40E3"/>
    <w:rsid w:val="009F0E0E"/>
    <w:rsid w:val="009F2736"/>
    <w:rsid w:val="009F4BED"/>
    <w:rsid w:val="00A063D5"/>
    <w:rsid w:val="00A1284E"/>
    <w:rsid w:val="00A1390D"/>
    <w:rsid w:val="00A22494"/>
    <w:rsid w:val="00A27619"/>
    <w:rsid w:val="00A27B4E"/>
    <w:rsid w:val="00A31A00"/>
    <w:rsid w:val="00A35DBB"/>
    <w:rsid w:val="00A54B4B"/>
    <w:rsid w:val="00A64E07"/>
    <w:rsid w:val="00A67821"/>
    <w:rsid w:val="00A714F9"/>
    <w:rsid w:val="00A95C83"/>
    <w:rsid w:val="00AE700F"/>
    <w:rsid w:val="00AF1BEC"/>
    <w:rsid w:val="00AF397F"/>
    <w:rsid w:val="00B10867"/>
    <w:rsid w:val="00B14218"/>
    <w:rsid w:val="00B1674E"/>
    <w:rsid w:val="00B231EB"/>
    <w:rsid w:val="00B42E3E"/>
    <w:rsid w:val="00B47B80"/>
    <w:rsid w:val="00B527E4"/>
    <w:rsid w:val="00B617F6"/>
    <w:rsid w:val="00B66768"/>
    <w:rsid w:val="00B91C18"/>
    <w:rsid w:val="00B93948"/>
    <w:rsid w:val="00B93C06"/>
    <w:rsid w:val="00BB3FE3"/>
    <w:rsid w:val="00BB4A19"/>
    <w:rsid w:val="00BB7A98"/>
    <w:rsid w:val="00BC0C26"/>
    <w:rsid w:val="00BC2DF2"/>
    <w:rsid w:val="00BC5AFC"/>
    <w:rsid w:val="00BF42A2"/>
    <w:rsid w:val="00C02802"/>
    <w:rsid w:val="00C176EE"/>
    <w:rsid w:val="00C33D0B"/>
    <w:rsid w:val="00C42BE2"/>
    <w:rsid w:val="00C535E3"/>
    <w:rsid w:val="00C55456"/>
    <w:rsid w:val="00C604AB"/>
    <w:rsid w:val="00C70CEB"/>
    <w:rsid w:val="00C84DDB"/>
    <w:rsid w:val="00C85BE8"/>
    <w:rsid w:val="00C9001E"/>
    <w:rsid w:val="00C918AE"/>
    <w:rsid w:val="00C9389B"/>
    <w:rsid w:val="00C95E26"/>
    <w:rsid w:val="00CA1785"/>
    <w:rsid w:val="00CA4BC9"/>
    <w:rsid w:val="00CB33FA"/>
    <w:rsid w:val="00CB44E0"/>
    <w:rsid w:val="00CB780A"/>
    <w:rsid w:val="00CC3C0A"/>
    <w:rsid w:val="00CC4E0F"/>
    <w:rsid w:val="00CC6C07"/>
    <w:rsid w:val="00CD0017"/>
    <w:rsid w:val="00CD0C38"/>
    <w:rsid w:val="00CD33C0"/>
    <w:rsid w:val="00CD5965"/>
    <w:rsid w:val="00CE3A39"/>
    <w:rsid w:val="00CE7162"/>
    <w:rsid w:val="00CF1FD5"/>
    <w:rsid w:val="00CF512D"/>
    <w:rsid w:val="00D01AA6"/>
    <w:rsid w:val="00D045FA"/>
    <w:rsid w:val="00D2682D"/>
    <w:rsid w:val="00D42C9C"/>
    <w:rsid w:val="00D447C9"/>
    <w:rsid w:val="00D46A4F"/>
    <w:rsid w:val="00D667EF"/>
    <w:rsid w:val="00D730EA"/>
    <w:rsid w:val="00D749A0"/>
    <w:rsid w:val="00DA0A25"/>
    <w:rsid w:val="00DD3614"/>
    <w:rsid w:val="00DE54FE"/>
    <w:rsid w:val="00E03D30"/>
    <w:rsid w:val="00E11E7D"/>
    <w:rsid w:val="00E23BB3"/>
    <w:rsid w:val="00E2461D"/>
    <w:rsid w:val="00E32D60"/>
    <w:rsid w:val="00E32DA6"/>
    <w:rsid w:val="00E41BFC"/>
    <w:rsid w:val="00E56621"/>
    <w:rsid w:val="00E56FF3"/>
    <w:rsid w:val="00E80E51"/>
    <w:rsid w:val="00E82928"/>
    <w:rsid w:val="00E955E8"/>
    <w:rsid w:val="00EA1244"/>
    <w:rsid w:val="00EA1979"/>
    <w:rsid w:val="00EA4A49"/>
    <w:rsid w:val="00EA5E47"/>
    <w:rsid w:val="00EA6893"/>
    <w:rsid w:val="00EC1AEF"/>
    <w:rsid w:val="00ED080B"/>
    <w:rsid w:val="00ED0A09"/>
    <w:rsid w:val="00ED425B"/>
    <w:rsid w:val="00EF1A41"/>
    <w:rsid w:val="00EF1D43"/>
    <w:rsid w:val="00EF3D68"/>
    <w:rsid w:val="00F0600C"/>
    <w:rsid w:val="00F126D7"/>
    <w:rsid w:val="00F213DC"/>
    <w:rsid w:val="00F2543B"/>
    <w:rsid w:val="00F423E8"/>
    <w:rsid w:val="00F44ADD"/>
    <w:rsid w:val="00F52DE1"/>
    <w:rsid w:val="00F56BAD"/>
    <w:rsid w:val="00F67238"/>
    <w:rsid w:val="00F742A7"/>
    <w:rsid w:val="00F75098"/>
    <w:rsid w:val="00F81C83"/>
    <w:rsid w:val="00F8327C"/>
    <w:rsid w:val="00F86558"/>
    <w:rsid w:val="00F92DE8"/>
    <w:rsid w:val="00F93C5F"/>
    <w:rsid w:val="00F95BFB"/>
    <w:rsid w:val="00FB3815"/>
    <w:rsid w:val="00FB7CDA"/>
    <w:rsid w:val="00FC00E5"/>
    <w:rsid w:val="00FE4450"/>
    <w:rsid w:val="00FE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F997"/>
  <w15:chartTrackingRefBased/>
  <w15:docId w15:val="{C2C85EA9-5140-4D85-A607-34B3705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460"/>
    <w:pPr>
      <w:ind w:left="720"/>
      <w:contextualSpacing/>
    </w:pPr>
  </w:style>
  <w:style w:type="character" w:styleId="Hyperlink">
    <w:name w:val="Hyperlink"/>
    <w:basedOn w:val="DefaultParagraphFont"/>
    <w:uiPriority w:val="99"/>
    <w:semiHidden/>
    <w:unhideWhenUsed/>
    <w:rsid w:val="00603FDA"/>
    <w:rPr>
      <w:color w:val="0000FF"/>
      <w:u w:val="single"/>
    </w:rPr>
  </w:style>
  <w:style w:type="paragraph" w:styleId="Header">
    <w:name w:val="header"/>
    <w:basedOn w:val="Normal"/>
    <w:link w:val="HeaderChar"/>
    <w:uiPriority w:val="99"/>
    <w:unhideWhenUsed/>
    <w:rsid w:val="00273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85"/>
  </w:style>
  <w:style w:type="paragraph" w:styleId="Footer">
    <w:name w:val="footer"/>
    <w:basedOn w:val="Normal"/>
    <w:link w:val="FooterChar"/>
    <w:uiPriority w:val="99"/>
    <w:unhideWhenUsed/>
    <w:rsid w:val="00273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669">
      <w:bodyDiv w:val="1"/>
      <w:marLeft w:val="0"/>
      <w:marRight w:val="0"/>
      <w:marTop w:val="0"/>
      <w:marBottom w:val="0"/>
      <w:divBdr>
        <w:top w:val="none" w:sz="0" w:space="0" w:color="auto"/>
        <w:left w:val="none" w:sz="0" w:space="0" w:color="auto"/>
        <w:bottom w:val="none" w:sz="0" w:space="0" w:color="auto"/>
        <w:right w:val="none" w:sz="0" w:space="0" w:color="auto"/>
      </w:divBdr>
    </w:div>
    <w:div w:id="562063199">
      <w:bodyDiv w:val="1"/>
      <w:marLeft w:val="0"/>
      <w:marRight w:val="0"/>
      <w:marTop w:val="0"/>
      <w:marBottom w:val="0"/>
      <w:divBdr>
        <w:top w:val="none" w:sz="0" w:space="0" w:color="auto"/>
        <w:left w:val="none" w:sz="0" w:space="0" w:color="auto"/>
        <w:bottom w:val="none" w:sz="0" w:space="0" w:color="auto"/>
        <w:right w:val="none" w:sz="0" w:space="0" w:color="auto"/>
      </w:divBdr>
    </w:div>
    <w:div w:id="583537128">
      <w:bodyDiv w:val="1"/>
      <w:marLeft w:val="0"/>
      <w:marRight w:val="0"/>
      <w:marTop w:val="0"/>
      <w:marBottom w:val="0"/>
      <w:divBdr>
        <w:top w:val="none" w:sz="0" w:space="0" w:color="auto"/>
        <w:left w:val="none" w:sz="0" w:space="0" w:color="auto"/>
        <w:bottom w:val="none" w:sz="0" w:space="0" w:color="auto"/>
        <w:right w:val="none" w:sz="0" w:space="0" w:color="auto"/>
      </w:divBdr>
    </w:div>
    <w:div w:id="634992165">
      <w:bodyDiv w:val="1"/>
      <w:marLeft w:val="0"/>
      <w:marRight w:val="0"/>
      <w:marTop w:val="0"/>
      <w:marBottom w:val="0"/>
      <w:divBdr>
        <w:top w:val="none" w:sz="0" w:space="0" w:color="auto"/>
        <w:left w:val="none" w:sz="0" w:space="0" w:color="auto"/>
        <w:bottom w:val="none" w:sz="0" w:space="0" w:color="auto"/>
        <w:right w:val="none" w:sz="0" w:space="0" w:color="auto"/>
      </w:divBdr>
    </w:div>
    <w:div w:id="661398765">
      <w:bodyDiv w:val="1"/>
      <w:marLeft w:val="0"/>
      <w:marRight w:val="0"/>
      <w:marTop w:val="0"/>
      <w:marBottom w:val="0"/>
      <w:divBdr>
        <w:top w:val="none" w:sz="0" w:space="0" w:color="auto"/>
        <w:left w:val="none" w:sz="0" w:space="0" w:color="auto"/>
        <w:bottom w:val="none" w:sz="0" w:space="0" w:color="auto"/>
        <w:right w:val="none" w:sz="0" w:space="0" w:color="auto"/>
      </w:divBdr>
    </w:div>
    <w:div w:id="700592820">
      <w:bodyDiv w:val="1"/>
      <w:marLeft w:val="0"/>
      <w:marRight w:val="0"/>
      <w:marTop w:val="0"/>
      <w:marBottom w:val="0"/>
      <w:divBdr>
        <w:top w:val="none" w:sz="0" w:space="0" w:color="auto"/>
        <w:left w:val="none" w:sz="0" w:space="0" w:color="auto"/>
        <w:bottom w:val="none" w:sz="0" w:space="0" w:color="auto"/>
        <w:right w:val="none" w:sz="0" w:space="0" w:color="auto"/>
      </w:divBdr>
    </w:div>
    <w:div w:id="702288327">
      <w:bodyDiv w:val="1"/>
      <w:marLeft w:val="0"/>
      <w:marRight w:val="0"/>
      <w:marTop w:val="0"/>
      <w:marBottom w:val="0"/>
      <w:divBdr>
        <w:top w:val="none" w:sz="0" w:space="0" w:color="auto"/>
        <w:left w:val="none" w:sz="0" w:space="0" w:color="auto"/>
        <w:bottom w:val="none" w:sz="0" w:space="0" w:color="auto"/>
        <w:right w:val="none" w:sz="0" w:space="0" w:color="auto"/>
      </w:divBdr>
    </w:div>
    <w:div w:id="704912681">
      <w:bodyDiv w:val="1"/>
      <w:marLeft w:val="0"/>
      <w:marRight w:val="0"/>
      <w:marTop w:val="0"/>
      <w:marBottom w:val="0"/>
      <w:divBdr>
        <w:top w:val="none" w:sz="0" w:space="0" w:color="auto"/>
        <w:left w:val="none" w:sz="0" w:space="0" w:color="auto"/>
        <w:bottom w:val="none" w:sz="0" w:space="0" w:color="auto"/>
        <w:right w:val="none" w:sz="0" w:space="0" w:color="auto"/>
      </w:divBdr>
    </w:div>
    <w:div w:id="780953989">
      <w:bodyDiv w:val="1"/>
      <w:marLeft w:val="0"/>
      <w:marRight w:val="0"/>
      <w:marTop w:val="0"/>
      <w:marBottom w:val="0"/>
      <w:divBdr>
        <w:top w:val="none" w:sz="0" w:space="0" w:color="auto"/>
        <w:left w:val="none" w:sz="0" w:space="0" w:color="auto"/>
        <w:bottom w:val="none" w:sz="0" w:space="0" w:color="auto"/>
        <w:right w:val="none" w:sz="0" w:space="0" w:color="auto"/>
      </w:divBdr>
    </w:div>
    <w:div w:id="859857691">
      <w:bodyDiv w:val="1"/>
      <w:marLeft w:val="0"/>
      <w:marRight w:val="0"/>
      <w:marTop w:val="0"/>
      <w:marBottom w:val="0"/>
      <w:divBdr>
        <w:top w:val="none" w:sz="0" w:space="0" w:color="auto"/>
        <w:left w:val="none" w:sz="0" w:space="0" w:color="auto"/>
        <w:bottom w:val="none" w:sz="0" w:space="0" w:color="auto"/>
        <w:right w:val="none" w:sz="0" w:space="0" w:color="auto"/>
      </w:divBdr>
    </w:div>
    <w:div w:id="887187309">
      <w:bodyDiv w:val="1"/>
      <w:marLeft w:val="0"/>
      <w:marRight w:val="0"/>
      <w:marTop w:val="0"/>
      <w:marBottom w:val="0"/>
      <w:divBdr>
        <w:top w:val="none" w:sz="0" w:space="0" w:color="auto"/>
        <w:left w:val="none" w:sz="0" w:space="0" w:color="auto"/>
        <w:bottom w:val="none" w:sz="0" w:space="0" w:color="auto"/>
        <w:right w:val="none" w:sz="0" w:space="0" w:color="auto"/>
      </w:divBdr>
    </w:div>
    <w:div w:id="1011419151">
      <w:bodyDiv w:val="1"/>
      <w:marLeft w:val="0"/>
      <w:marRight w:val="0"/>
      <w:marTop w:val="0"/>
      <w:marBottom w:val="0"/>
      <w:divBdr>
        <w:top w:val="none" w:sz="0" w:space="0" w:color="auto"/>
        <w:left w:val="none" w:sz="0" w:space="0" w:color="auto"/>
        <w:bottom w:val="none" w:sz="0" w:space="0" w:color="auto"/>
        <w:right w:val="none" w:sz="0" w:space="0" w:color="auto"/>
      </w:divBdr>
    </w:div>
    <w:div w:id="1114522979">
      <w:bodyDiv w:val="1"/>
      <w:marLeft w:val="0"/>
      <w:marRight w:val="0"/>
      <w:marTop w:val="0"/>
      <w:marBottom w:val="0"/>
      <w:divBdr>
        <w:top w:val="none" w:sz="0" w:space="0" w:color="auto"/>
        <w:left w:val="none" w:sz="0" w:space="0" w:color="auto"/>
        <w:bottom w:val="none" w:sz="0" w:space="0" w:color="auto"/>
        <w:right w:val="none" w:sz="0" w:space="0" w:color="auto"/>
      </w:divBdr>
    </w:div>
    <w:div w:id="1116103190">
      <w:bodyDiv w:val="1"/>
      <w:marLeft w:val="0"/>
      <w:marRight w:val="0"/>
      <w:marTop w:val="0"/>
      <w:marBottom w:val="0"/>
      <w:divBdr>
        <w:top w:val="none" w:sz="0" w:space="0" w:color="auto"/>
        <w:left w:val="none" w:sz="0" w:space="0" w:color="auto"/>
        <w:bottom w:val="none" w:sz="0" w:space="0" w:color="auto"/>
        <w:right w:val="none" w:sz="0" w:space="0" w:color="auto"/>
      </w:divBdr>
    </w:div>
    <w:div w:id="1206332181">
      <w:bodyDiv w:val="1"/>
      <w:marLeft w:val="0"/>
      <w:marRight w:val="0"/>
      <w:marTop w:val="0"/>
      <w:marBottom w:val="0"/>
      <w:divBdr>
        <w:top w:val="none" w:sz="0" w:space="0" w:color="auto"/>
        <w:left w:val="none" w:sz="0" w:space="0" w:color="auto"/>
        <w:bottom w:val="none" w:sz="0" w:space="0" w:color="auto"/>
        <w:right w:val="none" w:sz="0" w:space="0" w:color="auto"/>
      </w:divBdr>
    </w:div>
    <w:div w:id="1443107632">
      <w:bodyDiv w:val="1"/>
      <w:marLeft w:val="0"/>
      <w:marRight w:val="0"/>
      <w:marTop w:val="0"/>
      <w:marBottom w:val="0"/>
      <w:divBdr>
        <w:top w:val="none" w:sz="0" w:space="0" w:color="auto"/>
        <w:left w:val="none" w:sz="0" w:space="0" w:color="auto"/>
        <w:bottom w:val="none" w:sz="0" w:space="0" w:color="auto"/>
        <w:right w:val="none" w:sz="0" w:space="0" w:color="auto"/>
      </w:divBdr>
    </w:div>
    <w:div w:id="1473643479">
      <w:bodyDiv w:val="1"/>
      <w:marLeft w:val="0"/>
      <w:marRight w:val="0"/>
      <w:marTop w:val="0"/>
      <w:marBottom w:val="0"/>
      <w:divBdr>
        <w:top w:val="none" w:sz="0" w:space="0" w:color="auto"/>
        <w:left w:val="none" w:sz="0" w:space="0" w:color="auto"/>
        <w:bottom w:val="none" w:sz="0" w:space="0" w:color="auto"/>
        <w:right w:val="none" w:sz="0" w:space="0" w:color="auto"/>
      </w:divBdr>
    </w:div>
    <w:div w:id="1492064135">
      <w:bodyDiv w:val="1"/>
      <w:marLeft w:val="0"/>
      <w:marRight w:val="0"/>
      <w:marTop w:val="0"/>
      <w:marBottom w:val="0"/>
      <w:divBdr>
        <w:top w:val="none" w:sz="0" w:space="0" w:color="auto"/>
        <w:left w:val="none" w:sz="0" w:space="0" w:color="auto"/>
        <w:bottom w:val="none" w:sz="0" w:space="0" w:color="auto"/>
        <w:right w:val="none" w:sz="0" w:space="0" w:color="auto"/>
      </w:divBdr>
    </w:div>
    <w:div w:id="1523057480">
      <w:bodyDiv w:val="1"/>
      <w:marLeft w:val="0"/>
      <w:marRight w:val="0"/>
      <w:marTop w:val="0"/>
      <w:marBottom w:val="0"/>
      <w:divBdr>
        <w:top w:val="none" w:sz="0" w:space="0" w:color="auto"/>
        <w:left w:val="none" w:sz="0" w:space="0" w:color="auto"/>
        <w:bottom w:val="none" w:sz="0" w:space="0" w:color="auto"/>
        <w:right w:val="none" w:sz="0" w:space="0" w:color="auto"/>
      </w:divBdr>
    </w:div>
    <w:div w:id="1524245394">
      <w:bodyDiv w:val="1"/>
      <w:marLeft w:val="0"/>
      <w:marRight w:val="0"/>
      <w:marTop w:val="0"/>
      <w:marBottom w:val="0"/>
      <w:divBdr>
        <w:top w:val="none" w:sz="0" w:space="0" w:color="auto"/>
        <w:left w:val="none" w:sz="0" w:space="0" w:color="auto"/>
        <w:bottom w:val="none" w:sz="0" w:space="0" w:color="auto"/>
        <w:right w:val="none" w:sz="0" w:space="0" w:color="auto"/>
      </w:divBdr>
    </w:div>
    <w:div w:id="1541358543">
      <w:bodyDiv w:val="1"/>
      <w:marLeft w:val="0"/>
      <w:marRight w:val="0"/>
      <w:marTop w:val="0"/>
      <w:marBottom w:val="0"/>
      <w:divBdr>
        <w:top w:val="none" w:sz="0" w:space="0" w:color="auto"/>
        <w:left w:val="none" w:sz="0" w:space="0" w:color="auto"/>
        <w:bottom w:val="none" w:sz="0" w:space="0" w:color="auto"/>
        <w:right w:val="none" w:sz="0" w:space="0" w:color="auto"/>
      </w:divBdr>
    </w:div>
    <w:div w:id="1560243450">
      <w:bodyDiv w:val="1"/>
      <w:marLeft w:val="0"/>
      <w:marRight w:val="0"/>
      <w:marTop w:val="0"/>
      <w:marBottom w:val="0"/>
      <w:divBdr>
        <w:top w:val="none" w:sz="0" w:space="0" w:color="auto"/>
        <w:left w:val="none" w:sz="0" w:space="0" w:color="auto"/>
        <w:bottom w:val="none" w:sz="0" w:space="0" w:color="auto"/>
        <w:right w:val="none" w:sz="0" w:space="0" w:color="auto"/>
      </w:divBdr>
    </w:div>
    <w:div w:id="1656565018">
      <w:bodyDiv w:val="1"/>
      <w:marLeft w:val="0"/>
      <w:marRight w:val="0"/>
      <w:marTop w:val="0"/>
      <w:marBottom w:val="0"/>
      <w:divBdr>
        <w:top w:val="none" w:sz="0" w:space="0" w:color="auto"/>
        <w:left w:val="none" w:sz="0" w:space="0" w:color="auto"/>
        <w:bottom w:val="none" w:sz="0" w:space="0" w:color="auto"/>
        <w:right w:val="none" w:sz="0" w:space="0" w:color="auto"/>
      </w:divBdr>
    </w:div>
    <w:div w:id="1671449137">
      <w:bodyDiv w:val="1"/>
      <w:marLeft w:val="0"/>
      <w:marRight w:val="0"/>
      <w:marTop w:val="0"/>
      <w:marBottom w:val="0"/>
      <w:divBdr>
        <w:top w:val="none" w:sz="0" w:space="0" w:color="auto"/>
        <w:left w:val="none" w:sz="0" w:space="0" w:color="auto"/>
        <w:bottom w:val="none" w:sz="0" w:space="0" w:color="auto"/>
        <w:right w:val="none" w:sz="0" w:space="0" w:color="auto"/>
      </w:divBdr>
    </w:div>
    <w:div w:id="1867595391">
      <w:bodyDiv w:val="1"/>
      <w:marLeft w:val="0"/>
      <w:marRight w:val="0"/>
      <w:marTop w:val="0"/>
      <w:marBottom w:val="0"/>
      <w:divBdr>
        <w:top w:val="none" w:sz="0" w:space="0" w:color="auto"/>
        <w:left w:val="none" w:sz="0" w:space="0" w:color="auto"/>
        <w:bottom w:val="none" w:sz="0" w:space="0" w:color="auto"/>
        <w:right w:val="none" w:sz="0" w:space="0" w:color="auto"/>
      </w:divBdr>
    </w:div>
    <w:div w:id="2014648347">
      <w:bodyDiv w:val="1"/>
      <w:marLeft w:val="0"/>
      <w:marRight w:val="0"/>
      <w:marTop w:val="0"/>
      <w:marBottom w:val="0"/>
      <w:divBdr>
        <w:top w:val="none" w:sz="0" w:space="0" w:color="auto"/>
        <w:left w:val="none" w:sz="0" w:space="0" w:color="auto"/>
        <w:bottom w:val="none" w:sz="0" w:space="0" w:color="auto"/>
        <w:right w:val="none" w:sz="0" w:space="0" w:color="auto"/>
      </w:divBdr>
    </w:div>
    <w:div w:id="21184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meetings/meeting/4580/badenoch_and_strathspey_area_committee" TargetMode="External"/><Relationship Id="rId3" Type="http://schemas.openxmlformats.org/officeDocument/2006/relationships/settings" Target="settings.xml"/><Relationship Id="rId7" Type="http://schemas.openxmlformats.org/officeDocument/2006/relationships/hyperlink" Target="https://www.highland.gov.uk/info/677/council_and_government_grants/355/common_good_funds/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29</Pages>
  <Words>8795</Words>
  <Characters>50133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327</cp:revision>
  <dcterms:created xsi:type="dcterms:W3CDTF">2023-10-10T14:50:00Z</dcterms:created>
  <dcterms:modified xsi:type="dcterms:W3CDTF">2024-06-06T12:47:00Z</dcterms:modified>
</cp:coreProperties>
</file>