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388B" w14:textId="79F92202" w:rsidR="00167628" w:rsidRPr="00323137" w:rsidRDefault="00167628" w:rsidP="008E48A4">
      <w:pPr>
        <w:rPr>
          <w:rFonts w:cstheme="minorHAnsi"/>
          <w:b/>
          <w:bCs/>
          <w:sz w:val="32"/>
          <w:szCs w:val="32"/>
        </w:rPr>
      </w:pPr>
      <w:r w:rsidRPr="00323137">
        <w:rPr>
          <w:rFonts w:cstheme="minorHAnsi"/>
          <w:b/>
          <w:bCs/>
          <w:sz w:val="32"/>
          <w:szCs w:val="32"/>
        </w:rPr>
        <w:t>Holiday Pay Changes with effect from August 2024</w:t>
      </w:r>
    </w:p>
    <w:p w14:paraId="75D0033E" w14:textId="386E1277" w:rsidR="008E48A4" w:rsidRPr="00E10560" w:rsidRDefault="008E48A4" w:rsidP="008E48A4">
      <w:pPr>
        <w:rPr>
          <w:rFonts w:cstheme="minorHAnsi"/>
          <w:noProof/>
          <w:sz w:val="24"/>
          <w:szCs w:val="24"/>
          <w:lang w:eastAsia="en-GB"/>
        </w:rPr>
      </w:pPr>
      <w:r w:rsidRPr="00E10560">
        <w:rPr>
          <w:rFonts w:cstheme="minorHAnsi"/>
          <w:sz w:val="24"/>
          <w:szCs w:val="24"/>
        </w:rPr>
        <w:t>Following the outcome of the 2022 Supreme Court decision in the case of Harpur Trust v Brazel, the UK government introduced changes to the Working Time Regulations to simplify holiday entitlement and holiday pay calculations</w:t>
      </w:r>
      <w:r>
        <w:rPr>
          <w:rFonts w:cstheme="minorHAnsi"/>
          <w:sz w:val="24"/>
          <w:szCs w:val="24"/>
        </w:rPr>
        <w:t>,</w:t>
      </w:r>
      <w:r w:rsidRPr="00E10560">
        <w:rPr>
          <w:rFonts w:cstheme="minorHAnsi"/>
          <w:sz w:val="24"/>
          <w:szCs w:val="24"/>
        </w:rPr>
        <w:t xml:space="preserve"> for both part-year and irregular hours workers. The changes were introduced on 1 January 2024 and apply to leave years beginning on or after 1 April 2024. </w:t>
      </w:r>
    </w:p>
    <w:p w14:paraId="4819561D" w14:textId="1BEDFFDE" w:rsidR="008E48A4" w:rsidRPr="00E10560" w:rsidRDefault="008E48A4" w:rsidP="008E48A4">
      <w:pPr>
        <w:rPr>
          <w:rFonts w:cstheme="minorHAnsi"/>
          <w:sz w:val="24"/>
          <w:szCs w:val="24"/>
        </w:rPr>
      </w:pPr>
      <w:r w:rsidRPr="00E10560">
        <w:rPr>
          <w:rFonts w:cstheme="minorHAnsi"/>
          <w:sz w:val="24"/>
          <w:szCs w:val="24"/>
        </w:rPr>
        <w:t xml:space="preserve">An employee is defined as a part-year worker when they are required to work only part(s) of the year </w:t>
      </w:r>
      <w:r w:rsidRPr="00E10560">
        <w:rPr>
          <w:rFonts w:cstheme="minorHAnsi"/>
          <w:b/>
          <w:bCs/>
          <w:sz w:val="24"/>
          <w:szCs w:val="24"/>
        </w:rPr>
        <w:t>and</w:t>
      </w:r>
      <w:r w:rsidRPr="00E10560">
        <w:rPr>
          <w:rFonts w:cstheme="minorHAnsi"/>
          <w:sz w:val="24"/>
          <w:szCs w:val="24"/>
        </w:rPr>
        <w:t xml:space="preserve"> there are periods within the year (during the duration of the contract) of at least one week where they are not required to work, </w:t>
      </w:r>
      <w:r w:rsidRPr="00E10560">
        <w:rPr>
          <w:rFonts w:cstheme="minorHAnsi"/>
          <w:b/>
          <w:bCs/>
          <w:sz w:val="24"/>
          <w:szCs w:val="24"/>
        </w:rPr>
        <w:t xml:space="preserve">and </w:t>
      </w:r>
      <w:r w:rsidRPr="00E10560">
        <w:rPr>
          <w:rFonts w:cstheme="minorHAnsi"/>
          <w:sz w:val="24"/>
          <w:szCs w:val="24"/>
        </w:rPr>
        <w:t xml:space="preserve">they are not paid. </w:t>
      </w:r>
      <w:r w:rsidRPr="00E10560">
        <w:rPr>
          <w:rFonts w:cstheme="minorHAnsi"/>
          <w:sz w:val="24"/>
          <w:szCs w:val="24"/>
        </w:rPr>
        <w:br/>
        <w:t xml:space="preserve">Therefore, employees who are employed on annualised contracts and are paid their salary over 12 months (e.g. school-based staff), are </w:t>
      </w:r>
      <w:r w:rsidRPr="00E10560">
        <w:rPr>
          <w:rFonts w:cstheme="minorHAnsi"/>
          <w:b/>
          <w:bCs/>
          <w:sz w:val="24"/>
          <w:szCs w:val="24"/>
        </w:rPr>
        <w:t>not</w:t>
      </w:r>
      <w:r w:rsidRPr="00E10560">
        <w:rPr>
          <w:rFonts w:cstheme="minorHAnsi"/>
          <w:sz w:val="24"/>
          <w:szCs w:val="24"/>
        </w:rPr>
        <w:t xml:space="preserve"> classed as part-year workers. </w:t>
      </w:r>
    </w:p>
    <w:p w14:paraId="0F09624A" w14:textId="77777777" w:rsidR="008E48A4" w:rsidRPr="00E10560" w:rsidRDefault="008E48A4" w:rsidP="008E48A4">
      <w:pPr>
        <w:rPr>
          <w:rFonts w:cstheme="minorHAnsi"/>
          <w:sz w:val="24"/>
          <w:szCs w:val="24"/>
        </w:rPr>
      </w:pPr>
      <w:r w:rsidRPr="00E10560">
        <w:rPr>
          <w:rFonts w:cstheme="minorHAnsi"/>
          <w:sz w:val="24"/>
          <w:szCs w:val="24"/>
        </w:rPr>
        <w:t>An employee is defined as an Irregular hours (Relief) worker if, under their contract, the number of hours they work in each 'pay period' are wholly or mostly variable.</w:t>
      </w:r>
    </w:p>
    <w:p w14:paraId="1518A58B" w14:textId="77777777" w:rsidR="00283E8A" w:rsidRPr="00283E8A" w:rsidRDefault="008E48A4" w:rsidP="008E48A4">
      <w:pPr>
        <w:rPr>
          <w:rFonts w:cstheme="minorHAnsi"/>
          <w:b/>
          <w:bCs/>
          <w:sz w:val="32"/>
          <w:szCs w:val="32"/>
        </w:rPr>
      </w:pPr>
      <w:r w:rsidRPr="00283E8A">
        <w:rPr>
          <w:rFonts w:cstheme="minorHAnsi"/>
          <w:sz w:val="28"/>
          <w:szCs w:val="28"/>
        </w:rPr>
        <w:br/>
      </w:r>
      <w:r w:rsidR="00283E8A" w:rsidRPr="00283E8A">
        <w:rPr>
          <w:rFonts w:cstheme="minorHAnsi"/>
          <w:b/>
          <w:bCs/>
          <w:sz w:val="32"/>
          <w:szCs w:val="32"/>
        </w:rPr>
        <w:t>What does this mean for me?</w:t>
      </w:r>
    </w:p>
    <w:p w14:paraId="69667E7A" w14:textId="1F624875" w:rsidR="00283E8A" w:rsidRPr="00283E8A" w:rsidRDefault="00DB0553" w:rsidP="008E48A4">
      <w:pPr>
        <w:rPr>
          <w:rFonts w:cstheme="minorHAnsi"/>
          <w:sz w:val="24"/>
          <w:szCs w:val="24"/>
        </w:rPr>
      </w:pPr>
      <w:r>
        <w:rPr>
          <w:rFonts w:cstheme="minorHAnsi"/>
          <w:sz w:val="24"/>
          <w:szCs w:val="24"/>
        </w:rPr>
        <w:t xml:space="preserve">The following changes will </w:t>
      </w:r>
      <w:r w:rsidR="00267265">
        <w:rPr>
          <w:rFonts w:cstheme="minorHAnsi"/>
          <w:sz w:val="24"/>
          <w:szCs w:val="24"/>
        </w:rPr>
        <w:t xml:space="preserve">be implemented </w:t>
      </w:r>
      <w:r w:rsidR="00FC215B">
        <w:rPr>
          <w:rFonts w:cstheme="minorHAnsi"/>
          <w:sz w:val="24"/>
          <w:szCs w:val="24"/>
        </w:rPr>
        <w:t>for SJC staff from August 2024</w:t>
      </w:r>
      <w:r w:rsidR="00464D6E">
        <w:rPr>
          <w:rFonts w:cstheme="minorHAnsi"/>
          <w:sz w:val="24"/>
          <w:szCs w:val="24"/>
        </w:rPr>
        <w:t>,</w:t>
      </w:r>
      <w:r w:rsidR="00FC215B">
        <w:rPr>
          <w:rFonts w:cstheme="minorHAnsi"/>
          <w:sz w:val="24"/>
          <w:szCs w:val="24"/>
        </w:rPr>
        <w:t xml:space="preserve"> and appl</w:t>
      </w:r>
      <w:r w:rsidR="00E81B59">
        <w:rPr>
          <w:rFonts w:cstheme="minorHAnsi"/>
          <w:sz w:val="24"/>
          <w:szCs w:val="24"/>
        </w:rPr>
        <w:t>ied</w:t>
      </w:r>
      <w:r w:rsidR="00FC215B">
        <w:rPr>
          <w:rFonts w:cstheme="minorHAnsi"/>
          <w:sz w:val="24"/>
          <w:szCs w:val="24"/>
        </w:rPr>
        <w:t xml:space="preserve"> to hours worked </w:t>
      </w:r>
      <w:r w:rsidR="00464D6E">
        <w:rPr>
          <w:rFonts w:cstheme="minorHAnsi"/>
          <w:sz w:val="24"/>
          <w:szCs w:val="24"/>
        </w:rPr>
        <w:t>in August, paid in September salaries.</w:t>
      </w:r>
      <w:r w:rsidR="00E34F23">
        <w:rPr>
          <w:rFonts w:cstheme="minorHAnsi"/>
          <w:sz w:val="24"/>
          <w:szCs w:val="24"/>
        </w:rPr>
        <w:t xml:space="preserve"> </w:t>
      </w:r>
      <w:r w:rsidR="008E48A4" w:rsidRPr="00E10560">
        <w:rPr>
          <w:rFonts w:cstheme="minorHAnsi"/>
          <w:sz w:val="24"/>
          <w:szCs w:val="24"/>
        </w:rPr>
        <w:t xml:space="preserve"> </w:t>
      </w:r>
      <w:r w:rsidR="008E48A4" w:rsidRPr="00E10560">
        <w:rPr>
          <w:rFonts w:cstheme="minorHAnsi"/>
          <w:sz w:val="24"/>
          <w:szCs w:val="24"/>
        </w:rPr>
        <w:br/>
      </w:r>
      <w:r w:rsidR="0004483A">
        <w:rPr>
          <w:rFonts w:cstheme="minorHAnsi"/>
          <w:sz w:val="24"/>
          <w:szCs w:val="24"/>
        </w:rPr>
        <w:br/>
      </w:r>
      <w:r w:rsidR="0004483A" w:rsidRPr="003E0070">
        <w:rPr>
          <w:rFonts w:cstheme="minorHAnsi"/>
          <w:sz w:val="24"/>
          <w:szCs w:val="24"/>
        </w:rPr>
        <w:t>P</w:t>
      </w:r>
      <w:r w:rsidR="00283E8A" w:rsidRPr="003E0070">
        <w:rPr>
          <w:rFonts w:cstheme="minorHAnsi"/>
          <w:sz w:val="24"/>
          <w:szCs w:val="24"/>
        </w:rPr>
        <w:t xml:space="preserve">lease read the following to determine </w:t>
      </w:r>
      <w:r w:rsidR="00183456">
        <w:rPr>
          <w:rFonts w:cstheme="minorHAnsi"/>
          <w:sz w:val="24"/>
          <w:szCs w:val="24"/>
        </w:rPr>
        <w:t>if/how</w:t>
      </w:r>
      <w:r w:rsidR="00283E8A" w:rsidRPr="003E0070">
        <w:rPr>
          <w:rFonts w:cstheme="minorHAnsi"/>
          <w:sz w:val="24"/>
          <w:szCs w:val="24"/>
        </w:rPr>
        <w:t xml:space="preserve"> </w:t>
      </w:r>
      <w:r w:rsidR="003E0070" w:rsidRPr="003E0070">
        <w:rPr>
          <w:rFonts w:cstheme="minorHAnsi"/>
          <w:sz w:val="24"/>
          <w:szCs w:val="24"/>
        </w:rPr>
        <w:t>changes to holiday pay</w:t>
      </w:r>
      <w:r w:rsidR="00283E8A" w:rsidRPr="003E0070">
        <w:rPr>
          <w:rFonts w:cstheme="minorHAnsi"/>
          <w:sz w:val="24"/>
          <w:szCs w:val="24"/>
        </w:rPr>
        <w:t xml:space="preserve"> apply to you.</w:t>
      </w:r>
      <w:r w:rsidR="00283E8A">
        <w:rPr>
          <w:rFonts w:cstheme="minorHAnsi"/>
          <w:sz w:val="24"/>
          <w:szCs w:val="24"/>
        </w:rPr>
        <w:br/>
      </w:r>
    </w:p>
    <w:p w14:paraId="581EE4CE" w14:textId="14B7C3D3" w:rsidR="008E48A4" w:rsidRPr="00875CE6" w:rsidRDefault="0004483A" w:rsidP="008E48A4">
      <w:pPr>
        <w:rPr>
          <w:rFonts w:cstheme="minorHAnsi"/>
          <w:b/>
          <w:bCs/>
          <w:sz w:val="24"/>
          <w:szCs w:val="24"/>
        </w:rPr>
      </w:pPr>
      <w:r>
        <w:rPr>
          <w:rFonts w:cstheme="minorHAnsi"/>
          <w:b/>
          <w:bCs/>
          <w:sz w:val="24"/>
          <w:szCs w:val="24"/>
        </w:rPr>
        <w:t>E</w:t>
      </w:r>
      <w:r w:rsidR="008E48A4" w:rsidRPr="00875CE6">
        <w:rPr>
          <w:rFonts w:cstheme="minorHAnsi"/>
          <w:b/>
          <w:bCs/>
          <w:sz w:val="24"/>
          <w:szCs w:val="24"/>
        </w:rPr>
        <w:t>mployees who work on a relief basis</w:t>
      </w:r>
      <w:r w:rsidR="00283E8A">
        <w:rPr>
          <w:rFonts w:cstheme="minorHAnsi"/>
          <w:b/>
          <w:bCs/>
          <w:sz w:val="24"/>
          <w:szCs w:val="24"/>
        </w:rPr>
        <w:t xml:space="preserve"> (where they have no contracted hours)</w:t>
      </w:r>
    </w:p>
    <w:p w14:paraId="343C876E" w14:textId="148AA68A" w:rsidR="008E48A4" w:rsidRPr="00E10560" w:rsidRDefault="008E48A4" w:rsidP="008E48A4">
      <w:pPr>
        <w:pStyle w:val="ListParagraph"/>
        <w:numPr>
          <w:ilvl w:val="0"/>
          <w:numId w:val="2"/>
        </w:numPr>
        <w:spacing w:after="0" w:line="240" w:lineRule="auto"/>
        <w:rPr>
          <w:rFonts w:cstheme="minorHAnsi"/>
          <w:sz w:val="24"/>
          <w:szCs w:val="24"/>
        </w:rPr>
      </w:pPr>
      <w:r w:rsidRPr="00E10560">
        <w:rPr>
          <w:rFonts w:cstheme="minorHAnsi"/>
          <w:sz w:val="24"/>
          <w:szCs w:val="24"/>
        </w:rPr>
        <w:t xml:space="preserve">Relief employees will be paid holiday pay at the rate of 12.07% for all hours worked. </w:t>
      </w:r>
    </w:p>
    <w:p w14:paraId="11246393" w14:textId="77777777" w:rsidR="008E48A4" w:rsidRPr="00E10560" w:rsidRDefault="008E48A4" w:rsidP="008E48A4">
      <w:pPr>
        <w:pStyle w:val="ListParagraph"/>
        <w:numPr>
          <w:ilvl w:val="0"/>
          <w:numId w:val="2"/>
        </w:numPr>
        <w:spacing w:after="0" w:line="240" w:lineRule="auto"/>
        <w:rPr>
          <w:rFonts w:cstheme="minorHAnsi"/>
          <w:sz w:val="24"/>
          <w:szCs w:val="24"/>
        </w:rPr>
      </w:pPr>
      <w:r w:rsidRPr="00E10560">
        <w:rPr>
          <w:rFonts w:cstheme="minorHAnsi"/>
          <w:sz w:val="24"/>
          <w:szCs w:val="24"/>
        </w:rPr>
        <w:t xml:space="preserve">The 12.07% payment will be shown on the employee's payslips as holiday pay and will be paid at the same time as the employee is paid for the hours they have worked. </w:t>
      </w:r>
    </w:p>
    <w:p w14:paraId="3C0CC55C" w14:textId="77777777" w:rsidR="008E48A4" w:rsidRDefault="008E48A4" w:rsidP="008E48A4">
      <w:pPr>
        <w:rPr>
          <w:rFonts w:cstheme="minorHAnsi"/>
          <w:b/>
          <w:bCs/>
          <w:sz w:val="24"/>
          <w:szCs w:val="24"/>
        </w:rPr>
      </w:pPr>
      <w:bookmarkStart w:id="0" w:name="_Hlk169787506"/>
    </w:p>
    <w:p w14:paraId="50FC34C9" w14:textId="13CDB6CA" w:rsidR="008E48A4" w:rsidRPr="00E10560" w:rsidRDefault="0004483A" w:rsidP="008E48A4">
      <w:pPr>
        <w:rPr>
          <w:rFonts w:cstheme="minorHAnsi"/>
          <w:b/>
          <w:bCs/>
          <w:sz w:val="24"/>
          <w:szCs w:val="24"/>
        </w:rPr>
      </w:pPr>
      <w:r>
        <w:rPr>
          <w:rFonts w:cstheme="minorHAnsi"/>
          <w:b/>
          <w:bCs/>
          <w:sz w:val="24"/>
          <w:szCs w:val="24"/>
        </w:rPr>
        <w:t>E</w:t>
      </w:r>
      <w:r w:rsidR="008E48A4" w:rsidRPr="00E10560">
        <w:rPr>
          <w:rFonts w:cstheme="minorHAnsi"/>
          <w:b/>
          <w:bCs/>
          <w:sz w:val="24"/>
          <w:szCs w:val="24"/>
        </w:rPr>
        <w:t>mployees with more than one post</w:t>
      </w:r>
      <w:r w:rsidR="00283E8A">
        <w:rPr>
          <w:rFonts w:cstheme="minorHAnsi"/>
          <w:b/>
          <w:bCs/>
          <w:sz w:val="24"/>
          <w:szCs w:val="24"/>
        </w:rPr>
        <w:t xml:space="preserve"> (where they have a contracted post</w:t>
      </w:r>
      <w:r>
        <w:rPr>
          <w:rFonts w:cstheme="minorHAnsi"/>
          <w:b/>
          <w:bCs/>
          <w:sz w:val="24"/>
          <w:szCs w:val="24"/>
        </w:rPr>
        <w:t>(s)</w:t>
      </w:r>
      <w:r w:rsidR="00283E8A">
        <w:rPr>
          <w:rFonts w:cstheme="minorHAnsi"/>
          <w:b/>
          <w:bCs/>
          <w:sz w:val="24"/>
          <w:szCs w:val="24"/>
        </w:rPr>
        <w:t xml:space="preserve"> and sometimes work relief hours in a different post</w:t>
      </w:r>
      <w:r>
        <w:rPr>
          <w:rFonts w:cstheme="minorHAnsi"/>
          <w:b/>
          <w:bCs/>
          <w:sz w:val="24"/>
          <w:szCs w:val="24"/>
        </w:rPr>
        <w:t>(s)</w:t>
      </w:r>
      <w:r w:rsidR="00283E8A">
        <w:rPr>
          <w:rFonts w:cstheme="minorHAnsi"/>
          <w:b/>
          <w:bCs/>
          <w:sz w:val="24"/>
          <w:szCs w:val="24"/>
        </w:rPr>
        <w:t>)</w:t>
      </w:r>
    </w:p>
    <w:p w14:paraId="7681DF1A" w14:textId="200C3241" w:rsidR="008E48A4" w:rsidRPr="00E10560" w:rsidRDefault="008E48A4" w:rsidP="008E48A4">
      <w:pPr>
        <w:pStyle w:val="ListParagraph"/>
        <w:numPr>
          <w:ilvl w:val="0"/>
          <w:numId w:val="1"/>
        </w:numPr>
        <w:spacing w:after="0" w:line="240" w:lineRule="auto"/>
        <w:rPr>
          <w:rFonts w:cstheme="minorHAnsi"/>
          <w:sz w:val="24"/>
          <w:szCs w:val="24"/>
        </w:rPr>
      </w:pPr>
      <w:r w:rsidRPr="00E10560">
        <w:rPr>
          <w:rFonts w:cstheme="minorHAnsi"/>
          <w:sz w:val="24"/>
          <w:szCs w:val="24"/>
        </w:rPr>
        <w:t xml:space="preserve">Employees who have one or more contracted post </w:t>
      </w:r>
      <w:r w:rsidRPr="00E10560">
        <w:rPr>
          <w:rFonts w:cstheme="minorHAnsi"/>
          <w:b/>
          <w:bCs/>
          <w:sz w:val="24"/>
          <w:szCs w:val="24"/>
        </w:rPr>
        <w:t>and</w:t>
      </w:r>
      <w:r w:rsidRPr="00E10560">
        <w:rPr>
          <w:rFonts w:cstheme="minorHAnsi"/>
          <w:sz w:val="24"/>
          <w:szCs w:val="24"/>
        </w:rPr>
        <w:t xml:space="preserve"> one or more relief post will be paid </w:t>
      </w:r>
      <w:r w:rsidR="00477584">
        <w:rPr>
          <w:rFonts w:cstheme="minorHAnsi"/>
          <w:sz w:val="24"/>
          <w:szCs w:val="24"/>
        </w:rPr>
        <w:t xml:space="preserve">holiday pay </w:t>
      </w:r>
      <w:r w:rsidRPr="00E10560">
        <w:rPr>
          <w:rFonts w:cstheme="minorHAnsi"/>
          <w:sz w:val="24"/>
          <w:szCs w:val="24"/>
        </w:rPr>
        <w:t xml:space="preserve">at the rate of 8.3% for additional hours the employee has worked in their contracted post; and at the rate of 12.07% for all hours the employee has worked in their relief post. </w:t>
      </w:r>
    </w:p>
    <w:p w14:paraId="6F58F1B6" w14:textId="36D861F9" w:rsidR="008E48A4" w:rsidRPr="00E10560" w:rsidRDefault="008E48A4" w:rsidP="008E48A4">
      <w:pPr>
        <w:pStyle w:val="ListParagraph"/>
        <w:numPr>
          <w:ilvl w:val="0"/>
          <w:numId w:val="1"/>
        </w:numPr>
        <w:spacing w:after="0" w:line="240" w:lineRule="auto"/>
        <w:rPr>
          <w:rFonts w:cstheme="minorHAnsi"/>
          <w:sz w:val="24"/>
          <w:szCs w:val="24"/>
        </w:rPr>
      </w:pPr>
      <w:r w:rsidRPr="00E10560">
        <w:rPr>
          <w:rFonts w:cstheme="minorHAnsi"/>
          <w:sz w:val="24"/>
          <w:szCs w:val="24"/>
        </w:rPr>
        <w:t>The holiday payment will be shown on the employee’s payslip and will be paid at the same time as the employee is paid for the additional hours they have worked.</w:t>
      </w:r>
    </w:p>
    <w:bookmarkEnd w:id="0"/>
    <w:p w14:paraId="10923F40" w14:textId="77777777" w:rsidR="008E48A4" w:rsidRDefault="008E48A4" w:rsidP="008E48A4">
      <w:pPr>
        <w:rPr>
          <w:rFonts w:cstheme="minorHAnsi"/>
          <w:b/>
          <w:bCs/>
          <w:sz w:val="24"/>
          <w:szCs w:val="24"/>
        </w:rPr>
      </w:pPr>
    </w:p>
    <w:p w14:paraId="096883AF" w14:textId="77777777" w:rsidR="003E0070" w:rsidRDefault="003E0070" w:rsidP="008E48A4">
      <w:pPr>
        <w:rPr>
          <w:rFonts w:cstheme="minorHAnsi"/>
          <w:b/>
          <w:bCs/>
          <w:sz w:val="24"/>
          <w:szCs w:val="24"/>
        </w:rPr>
      </w:pPr>
    </w:p>
    <w:p w14:paraId="06A86999" w14:textId="77777777" w:rsidR="003E0070" w:rsidRDefault="003E0070" w:rsidP="008E48A4">
      <w:pPr>
        <w:rPr>
          <w:rFonts w:cstheme="minorHAnsi"/>
          <w:b/>
          <w:bCs/>
          <w:sz w:val="24"/>
          <w:szCs w:val="24"/>
        </w:rPr>
      </w:pPr>
    </w:p>
    <w:p w14:paraId="293B4CE3" w14:textId="77777777" w:rsidR="003E0070" w:rsidRDefault="003E0070" w:rsidP="008E48A4">
      <w:pPr>
        <w:rPr>
          <w:rFonts w:cstheme="minorHAnsi"/>
          <w:b/>
          <w:bCs/>
          <w:sz w:val="24"/>
          <w:szCs w:val="24"/>
        </w:rPr>
      </w:pPr>
    </w:p>
    <w:p w14:paraId="3FFB2E91" w14:textId="7E192B6F" w:rsidR="008E48A4" w:rsidRPr="00FE7A12" w:rsidRDefault="0004483A" w:rsidP="008E48A4">
      <w:pPr>
        <w:rPr>
          <w:rFonts w:cstheme="minorHAnsi"/>
          <w:sz w:val="24"/>
          <w:szCs w:val="24"/>
        </w:rPr>
      </w:pPr>
      <w:r>
        <w:rPr>
          <w:rFonts w:cstheme="minorHAnsi"/>
          <w:b/>
          <w:bCs/>
          <w:sz w:val="24"/>
          <w:szCs w:val="24"/>
        </w:rPr>
        <w:t>E</w:t>
      </w:r>
      <w:r w:rsidR="008E48A4" w:rsidRPr="00FE7A12">
        <w:rPr>
          <w:rFonts w:cstheme="minorHAnsi"/>
          <w:b/>
          <w:bCs/>
          <w:sz w:val="24"/>
          <w:szCs w:val="24"/>
        </w:rPr>
        <w:t>mployees using Annual Leave, Flexi Leave or TOIL to enable them to undertake paid alternative work</w:t>
      </w:r>
    </w:p>
    <w:p w14:paraId="22364A84" w14:textId="033D0D20" w:rsidR="008E48A4" w:rsidRPr="00E10560" w:rsidRDefault="008E48A4" w:rsidP="008E48A4">
      <w:pPr>
        <w:pStyle w:val="ListParagraph"/>
        <w:numPr>
          <w:ilvl w:val="0"/>
          <w:numId w:val="3"/>
        </w:numPr>
        <w:spacing w:after="0" w:line="240" w:lineRule="auto"/>
        <w:rPr>
          <w:rFonts w:cstheme="minorHAnsi"/>
          <w:sz w:val="24"/>
          <w:szCs w:val="24"/>
        </w:rPr>
      </w:pPr>
      <w:r w:rsidRPr="00E10560">
        <w:rPr>
          <w:rFonts w:cstheme="minorHAnsi"/>
          <w:sz w:val="24"/>
          <w:szCs w:val="24"/>
        </w:rPr>
        <w:t>Where employees choose to take annual leave, flexi leave or TOIL</w:t>
      </w:r>
      <w:r w:rsidR="0004483A">
        <w:rPr>
          <w:rFonts w:cstheme="minorHAnsi"/>
          <w:sz w:val="24"/>
          <w:szCs w:val="24"/>
        </w:rPr>
        <w:t>,</w:t>
      </w:r>
      <w:r w:rsidRPr="00E10560">
        <w:rPr>
          <w:rFonts w:cstheme="minorHAnsi"/>
          <w:sz w:val="24"/>
          <w:szCs w:val="24"/>
        </w:rPr>
        <w:t xml:space="preserve"> they will be paid </w:t>
      </w:r>
      <w:r w:rsidR="008C033D">
        <w:rPr>
          <w:rFonts w:cstheme="minorHAnsi"/>
          <w:sz w:val="24"/>
          <w:szCs w:val="24"/>
        </w:rPr>
        <w:t xml:space="preserve">holiday pay </w:t>
      </w:r>
      <w:r w:rsidRPr="00E10560">
        <w:rPr>
          <w:rFonts w:cstheme="minorHAnsi"/>
          <w:sz w:val="24"/>
          <w:szCs w:val="24"/>
        </w:rPr>
        <w:t xml:space="preserve">at the rate of 12.07% for all hours </w:t>
      </w:r>
      <w:r w:rsidR="0004483A">
        <w:rPr>
          <w:rFonts w:cstheme="minorHAnsi"/>
          <w:sz w:val="24"/>
          <w:szCs w:val="24"/>
        </w:rPr>
        <w:t>w</w:t>
      </w:r>
      <w:r w:rsidRPr="00E10560">
        <w:rPr>
          <w:rFonts w:cstheme="minorHAnsi"/>
          <w:sz w:val="24"/>
          <w:szCs w:val="24"/>
        </w:rPr>
        <w:t xml:space="preserve">orked in their relief post. </w:t>
      </w:r>
    </w:p>
    <w:p w14:paraId="17D57BA1" w14:textId="7A852594" w:rsidR="008E48A4" w:rsidRPr="00E10560" w:rsidRDefault="008E48A4" w:rsidP="008E48A4">
      <w:pPr>
        <w:pStyle w:val="ListParagraph"/>
        <w:numPr>
          <w:ilvl w:val="0"/>
          <w:numId w:val="3"/>
        </w:numPr>
        <w:spacing w:after="0" w:line="240" w:lineRule="auto"/>
        <w:rPr>
          <w:rFonts w:cstheme="minorHAnsi"/>
          <w:sz w:val="24"/>
          <w:szCs w:val="24"/>
        </w:rPr>
      </w:pPr>
      <w:r w:rsidRPr="00E10560">
        <w:rPr>
          <w:rFonts w:cstheme="minorHAnsi"/>
          <w:sz w:val="24"/>
          <w:szCs w:val="24"/>
        </w:rPr>
        <w:t>The holiday payment will be shown on the employee’s payslip and will be paid at the same time as the employee is paid for the additional hours they have worked.</w:t>
      </w:r>
    </w:p>
    <w:p w14:paraId="2389DF66" w14:textId="77777777" w:rsidR="0004483A" w:rsidRDefault="0004483A" w:rsidP="008E48A4">
      <w:pPr>
        <w:rPr>
          <w:rFonts w:cstheme="minorHAnsi"/>
          <w:b/>
          <w:bCs/>
          <w:sz w:val="24"/>
          <w:szCs w:val="24"/>
        </w:rPr>
      </w:pPr>
    </w:p>
    <w:p w14:paraId="063FD02F" w14:textId="5ECCF113" w:rsidR="008E48A4" w:rsidRPr="00E10560" w:rsidRDefault="0004483A" w:rsidP="008E48A4">
      <w:pPr>
        <w:rPr>
          <w:rFonts w:cstheme="minorHAnsi"/>
          <w:b/>
          <w:bCs/>
          <w:sz w:val="24"/>
          <w:szCs w:val="24"/>
        </w:rPr>
      </w:pPr>
      <w:r>
        <w:rPr>
          <w:rFonts w:cstheme="minorHAnsi"/>
          <w:b/>
          <w:bCs/>
          <w:sz w:val="24"/>
          <w:szCs w:val="24"/>
        </w:rPr>
        <w:t>E</w:t>
      </w:r>
      <w:r w:rsidR="008E48A4" w:rsidRPr="00E10560">
        <w:rPr>
          <w:rFonts w:cstheme="minorHAnsi"/>
          <w:b/>
          <w:bCs/>
          <w:sz w:val="24"/>
          <w:szCs w:val="24"/>
        </w:rPr>
        <w:t>mployees working additional hours in their contracted post(s)</w:t>
      </w:r>
    </w:p>
    <w:p w14:paraId="59224076" w14:textId="77777777" w:rsidR="008E48A4" w:rsidRPr="00E10560" w:rsidRDefault="008E48A4" w:rsidP="008E48A4">
      <w:pPr>
        <w:pStyle w:val="ListParagraph"/>
        <w:numPr>
          <w:ilvl w:val="0"/>
          <w:numId w:val="1"/>
        </w:numPr>
        <w:spacing w:after="0" w:line="240" w:lineRule="auto"/>
        <w:rPr>
          <w:rFonts w:cstheme="minorHAnsi"/>
          <w:sz w:val="24"/>
          <w:szCs w:val="24"/>
        </w:rPr>
      </w:pPr>
      <w:r w:rsidRPr="00E10560">
        <w:rPr>
          <w:rFonts w:cstheme="minorHAnsi"/>
          <w:sz w:val="24"/>
          <w:szCs w:val="24"/>
        </w:rPr>
        <w:t xml:space="preserve">Employees who work additional hours in their contracted post(s) will continue to be paid holiday pay at the rate of 8.3% for all additional hours worked. </w:t>
      </w:r>
    </w:p>
    <w:p w14:paraId="120FE136" w14:textId="77777777" w:rsidR="008E48A4" w:rsidRPr="00E10560" w:rsidRDefault="008E48A4" w:rsidP="008E48A4">
      <w:pPr>
        <w:pStyle w:val="ListParagraph"/>
        <w:numPr>
          <w:ilvl w:val="0"/>
          <w:numId w:val="1"/>
        </w:numPr>
        <w:spacing w:after="0" w:line="240" w:lineRule="auto"/>
        <w:rPr>
          <w:rFonts w:cstheme="minorHAnsi"/>
          <w:sz w:val="24"/>
          <w:szCs w:val="24"/>
        </w:rPr>
      </w:pPr>
      <w:r w:rsidRPr="00E10560">
        <w:rPr>
          <w:rFonts w:cstheme="minorHAnsi"/>
          <w:sz w:val="24"/>
          <w:szCs w:val="24"/>
        </w:rPr>
        <w:t>The 8.3% payment will be shown on the employee’s payslip as holiday pay and will be paid at the same time as the employee is paid for the additional hours they have worked.</w:t>
      </w:r>
    </w:p>
    <w:p w14:paraId="063F8F24" w14:textId="77777777" w:rsidR="008E48A4" w:rsidRPr="00E10560" w:rsidRDefault="008E48A4" w:rsidP="008E48A4">
      <w:pPr>
        <w:rPr>
          <w:rFonts w:cstheme="minorHAnsi"/>
          <w:sz w:val="24"/>
          <w:szCs w:val="24"/>
        </w:rPr>
      </w:pPr>
    </w:p>
    <w:p w14:paraId="4F63063C" w14:textId="173B31D1" w:rsidR="008E48A4" w:rsidRPr="00E10560" w:rsidRDefault="0004483A" w:rsidP="008E48A4">
      <w:pPr>
        <w:rPr>
          <w:rFonts w:cstheme="minorHAnsi"/>
          <w:b/>
          <w:bCs/>
          <w:sz w:val="24"/>
          <w:szCs w:val="24"/>
        </w:rPr>
      </w:pPr>
      <w:bookmarkStart w:id="1" w:name="_Hlk168305550"/>
      <w:r>
        <w:rPr>
          <w:rFonts w:cstheme="minorHAnsi"/>
          <w:b/>
          <w:bCs/>
          <w:sz w:val="24"/>
          <w:szCs w:val="24"/>
        </w:rPr>
        <w:t>E</w:t>
      </w:r>
      <w:r w:rsidR="008E48A4" w:rsidRPr="00E10560">
        <w:rPr>
          <w:rFonts w:cstheme="minorHAnsi"/>
          <w:b/>
          <w:bCs/>
          <w:sz w:val="24"/>
          <w:szCs w:val="24"/>
        </w:rPr>
        <w:t xml:space="preserve">mployees granted paid Special leave to undertake paid alternative work </w:t>
      </w:r>
      <w:bookmarkEnd w:id="1"/>
    </w:p>
    <w:p w14:paraId="24F30171" w14:textId="77777777" w:rsidR="008E48A4" w:rsidRPr="00E10560" w:rsidRDefault="008E48A4" w:rsidP="008E48A4">
      <w:pPr>
        <w:pStyle w:val="ListParagraph"/>
        <w:numPr>
          <w:ilvl w:val="0"/>
          <w:numId w:val="3"/>
        </w:numPr>
        <w:spacing w:after="0" w:line="240" w:lineRule="auto"/>
        <w:rPr>
          <w:rFonts w:cstheme="minorHAnsi"/>
          <w:sz w:val="24"/>
          <w:szCs w:val="24"/>
        </w:rPr>
      </w:pPr>
      <w:r w:rsidRPr="00E10560">
        <w:rPr>
          <w:rFonts w:cstheme="minorHAnsi"/>
          <w:sz w:val="24"/>
          <w:szCs w:val="24"/>
        </w:rPr>
        <w:t xml:space="preserve">Where employees are granted paid Special Leave to undertake paid alternative work (for example, employees with a contracted post who are granted paid special leave from their contracted post to undertake work for an Election), will not be paid any holiday pay in addition to the payment they receive for carrying out the alternative work. </w:t>
      </w:r>
    </w:p>
    <w:p w14:paraId="198B1722" w14:textId="77777777" w:rsidR="008E48A4" w:rsidRPr="00E10560" w:rsidRDefault="008E48A4" w:rsidP="008E48A4">
      <w:pPr>
        <w:rPr>
          <w:rFonts w:cstheme="minorHAnsi"/>
          <w:sz w:val="24"/>
          <w:szCs w:val="24"/>
        </w:rPr>
      </w:pPr>
    </w:p>
    <w:p w14:paraId="080326FB" w14:textId="77777777" w:rsidR="008E48A4" w:rsidRPr="00E10560" w:rsidRDefault="008E48A4" w:rsidP="008E48A4">
      <w:pPr>
        <w:jc w:val="both"/>
        <w:rPr>
          <w:rFonts w:cstheme="minorHAnsi"/>
          <w:sz w:val="24"/>
          <w:szCs w:val="24"/>
          <w:lang w:val="en-US"/>
        </w:rPr>
      </w:pPr>
    </w:p>
    <w:p w14:paraId="7BFB246D" w14:textId="77777777" w:rsidR="008E48A4" w:rsidRDefault="008E48A4" w:rsidP="008E48A4">
      <w:pPr>
        <w:jc w:val="both"/>
        <w:rPr>
          <w:rFonts w:cstheme="minorHAnsi"/>
          <w:b/>
          <w:bCs/>
          <w:sz w:val="24"/>
          <w:szCs w:val="24"/>
        </w:rPr>
      </w:pPr>
    </w:p>
    <w:p w14:paraId="6CB1611B" w14:textId="77777777" w:rsidR="008E48A4" w:rsidRDefault="008E48A4" w:rsidP="008E48A4">
      <w:pPr>
        <w:jc w:val="both"/>
        <w:rPr>
          <w:rFonts w:cstheme="minorHAnsi"/>
          <w:b/>
          <w:bCs/>
          <w:sz w:val="24"/>
          <w:szCs w:val="24"/>
        </w:rPr>
      </w:pPr>
    </w:p>
    <w:p w14:paraId="6BE73E38" w14:textId="77777777" w:rsidR="008E48A4" w:rsidRDefault="008E48A4" w:rsidP="008E48A4">
      <w:pPr>
        <w:jc w:val="both"/>
        <w:rPr>
          <w:rFonts w:cstheme="minorHAnsi"/>
          <w:b/>
          <w:bCs/>
          <w:sz w:val="24"/>
          <w:szCs w:val="24"/>
        </w:rPr>
      </w:pPr>
    </w:p>
    <w:p w14:paraId="214ADC76" w14:textId="77777777" w:rsidR="008E48A4" w:rsidRDefault="008E48A4" w:rsidP="008E48A4">
      <w:pPr>
        <w:jc w:val="both"/>
        <w:rPr>
          <w:rFonts w:cstheme="minorHAnsi"/>
          <w:b/>
          <w:bCs/>
          <w:sz w:val="24"/>
          <w:szCs w:val="24"/>
        </w:rPr>
      </w:pPr>
    </w:p>
    <w:p w14:paraId="4FF866EB" w14:textId="77777777" w:rsidR="008E48A4" w:rsidRDefault="008E48A4" w:rsidP="008E48A4">
      <w:pPr>
        <w:jc w:val="both"/>
        <w:rPr>
          <w:rFonts w:cstheme="minorHAnsi"/>
          <w:b/>
          <w:bCs/>
          <w:sz w:val="24"/>
          <w:szCs w:val="24"/>
        </w:rPr>
      </w:pPr>
    </w:p>
    <w:p w14:paraId="07912D3A" w14:textId="77777777" w:rsidR="008E48A4" w:rsidRDefault="008E48A4" w:rsidP="008E48A4">
      <w:pPr>
        <w:jc w:val="both"/>
        <w:rPr>
          <w:rFonts w:cstheme="minorHAnsi"/>
          <w:b/>
          <w:bCs/>
          <w:sz w:val="24"/>
          <w:szCs w:val="24"/>
        </w:rPr>
      </w:pPr>
    </w:p>
    <w:p w14:paraId="6780B41A" w14:textId="77777777" w:rsidR="008E48A4" w:rsidRDefault="008E48A4" w:rsidP="008E48A4">
      <w:pPr>
        <w:jc w:val="both"/>
        <w:rPr>
          <w:rFonts w:cstheme="minorHAnsi"/>
          <w:b/>
          <w:bCs/>
          <w:sz w:val="24"/>
          <w:szCs w:val="24"/>
        </w:rPr>
      </w:pPr>
    </w:p>
    <w:p w14:paraId="4F8A45D3" w14:textId="77777777" w:rsidR="008E48A4" w:rsidRDefault="008E48A4" w:rsidP="008E48A4">
      <w:pPr>
        <w:jc w:val="both"/>
        <w:rPr>
          <w:rFonts w:cstheme="minorHAnsi"/>
          <w:b/>
          <w:bCs/>
          <w:sz w:val="24"/>
          <w:szCs w:val="24"/>
        </w:rPr>
      </w:pPr>
    </w:p>
    <w:p w14:paraId="06A59D93" w14:textId="77777777" w:rsidR="008E48A4" w:rsidRDefault="008E48A4" w:rsidP="008E48A4">
      <w:pPr>
        <w:jc w:val="both"/>
        <w:rPr>
          <w:rFonts w:cstheme="minorHAnsi"/>
          <w:b/>
          <w:bCs/>
          <w:sz w:val="24"/>
          <w:szCs w:val="24"/>
        </w:rPr>
      </w:pPr>
    </w:p>
    <w:p w14:paraId="1A9AD5CA" w14:textId="77777777" w:rsidR="008E48A4" w:rsidRDefault="008E48A4" w:rsidP="008E48A4">
      <w:pPr>
        <w:jc w:val="both"/>
        <w:rPr>
          <w:rFonts w:cstheme="minorHAnsi"/>
          <w:b/>
          <w:bCs/>
          <w:sz w:val="24"/>
          <w:szCs w:val="24"/>
        </w:rPr>
      </w:pPr>
    </w:p>
    <w:p w14:paraId="41086180" w14:textId="77777777" w:rsidR="008E48A4" w:rsidRDefault="008E48A4" w:rsidP="008E48A4">
      <w:pPr>
        <w:jc w:val="both"/>
        <w:rPr>
          <w:rFonts w:cstheme="minorHAnsi"/>
          <w:b/>
          <w:bCs/>
          <w:sz w:val="24"/>
          <w:szCs w:val="24"/>
        </w:rPr>
      </w:pPr>
    </w:p>
    <w:p w14:paraId="79915166" w14:textId="77777777" w:rsidR="008E48A4" w:rsidRDefault="008E48A4" w:rsidP="008E48A4">
      <w:pPr>
        <w:jc w:val="both"/>
        <w:rPr>
          <w:rFonts w:cstheme="minorHAnsi"/>
          <w:b/>
          <w:bCs/>
          <w:sz w:val="24"/>
          <w:szCs w:val="24"/>
        </w:rPr>
      </w:pPr>
    </w:p>
    <w:p w14:paraId="08575121" w14:textId="77777777" w:rsidR="003270D7" w:rsidRDefault="003270D7"/>
    <w:sectPr w:rsidR="00327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710C"/>
    <w:multiLevelType w:val="hybridMultilevel"/>
    <w:tmpl w:val="C892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C41AF"/>
    <w:multiLevelType w:val="hybridMultilevel"/>
    <w:tmpl w:val="FDCC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F77484"/>
    <w:multiLevelType w:val="hybridMultilevel"/>
    <w:tmpl w:val="C0CE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392279">
    <w:abstractNumId w:val="1"/>
  </w:num>
  <w:num w:numId="2" w16cid:durableId="108399539">
    <w:abstractNumId w:val="2"/>
  </w:num>
  <w:num w:numId="3" w16cid:durableId="1311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ocumentProtection w:edit="readOnly" w:enforcement="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48A4"/>
    <w:rsid w:val="0004483A"/>
    <w:rsid w:val="000D00DE"/>
    <w:rsid w:val="00116453"/>
    <w:rsid w:val="00127986"/>
    <w:rsid w:val="00167628"/>
    <w:rsid w:val="00183456"/>
    <w:rsid w:val="002028CA"/>
    <w:rsid w:val="00210B27"/>
    <w:rsid w:val="00267265"/>
    <w:rsid w:val="00283E8A"/>
    <w:rsid w:val="0031133B"/>
    <w:rsid w:val="00323137"/>
    <w:rsid w:val="003270D7"/>
    <w:rsid w:val="003E0070"/>
    <w:rsid w:val="00464D6E"/>
    <w:rsid w:val="00477584"/>
    <w:rsid w:val="00562868"/>
    <w:rsid w:val="005643D7"/>
    <w:rsid w:val="00567CE4"/>
    <w:rsid w:val="00662170"/>
    <w:rsid w:val="007A1512"/>
    <w:rsid w:val="008C033D"/>
    <w:rsid w:val="008E48A4"/>
    <w:rsid w:val="008E5D98"/>
    <w:rsid w:val="009860E3"/>
    <w:rsid w:val="009F446D"/>
    <w:rsid w:val="00A24389"/>
    <w:rsid w:val="00A26401"/>
    <w:rsid w:val="00B87DCA"/>
    <w:rsid w:val="00C237F9"/>
    <w:rsid w:val="00D81F6B"/>
    <w:rsid w:val="00DB0553"/>
    <w:rsid w:val="00E34F23"/>
    <w:rsid w:val="00E77DDB"/>
    <w:rsid w:val="00E81B59"/>
    <w:rsid w:val="00ED635C"/>
    <w:rsid w:val="00F27F08"/>
    <w:rsid w:val="00FA6777"/>
    <w:rsid w:val="00FC2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0DBA"/>
  <w15:chartTrackingRefBased/>
  <w15:docId w15:val="{A30EF2B2-34FA-4704-8C99-D98DBF10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A4"/>
    <w:rPr>
      <w:kern w:val="0"/>
    </w:rPr>
  </w:style>
  <w:style w:type="paragraph" w:styleId="Heading1">
    <w:name w:val="heading 1"/>
    <w:basedOn w:val="Normal"/>
    <w:next w:val="Normal"/>
    <w:link w:val="Heading1Char"/>
    <w:uiPriority w:val="9"/>
    <w:qFormat/>
    <w:rsid w:val="008E48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48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48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48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48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4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8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48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48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48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48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4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8A4"/>
    <w:rPr>
      <w:rFonts w:eastAsiaTheme="majorEastAsia" w:cstheme="majorBidi"/>
      <w:color w:val="272727" w:themeColor="text1" w:themeTint="D8"/>
    </w:rPr>
  </w:style>
  <w:style w:type="paragraph" w:styleId="Title">
    <w:name w:val="Title"/>
    <w:basedOn w:val="Normal"/>
    <w:next w:val="Normal"/>
    <w:link w:val="TitleChar"/>
    <w:uiPriority w:val="10"/>
    <w:qFormat/>
    <w:rsid w:val="008E4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8A4"/>
    <w:pPr>
      <w:spacing w:before="160"/>
      <w:jc w:val="center"/>
    </w:pPr>
    <w:rPr>
      <w:i/>
      <w:iCs/>
      <w:color w:val="404040" w:themeColor="text1" w:themeTint="BF"/>
    </w:rPr>
  </w:style>
  <w:style w:type="character" w:customStyle="1" w:styleId="QuoteChar">
    <w:name w:val="Quote Char"/>
    <w:basedOn w:val="DefaultParagraphFont"/>
    <w:link w:val="Quote"/>
    <w:uiPriority w:val="29"/>
    <w:rsid w:val="008E48A4"/>
    <w:rPr>
      <w:i/>
      <w:iCs/>
      <w:color w:val="404040" w:themeColor="text1" w:themeTint="BF"/>
    </w:rPr>
  </w:style>
  <w:style w:type="paragraph" w:styleId="ListParagraph">
    <w:name w:val="List Paragraph"/>
    <w:basedOn w:val="Normal"/>
    <w:uiPriority w:val="34"/>
    <w:qFormat/>
    <w:rsid w:val="008E48A4"/>
    <w:pPr>
      <w:ind w:left="720"/>
      <w:contextualSpacing/>
    </w:pPr>
  </w:style>
  <w:style w:type="character" w:styleId="IntenseEmphasis">
    <w:name w:val="Intense Emphasis"/>
    <w:basedOn w:val="DefaultParagraphFont"/>
    <w:uiPriority w:val="21"/>
    <w:qFormat/>
    <w:rsid w:val="008E48A4"/>
    <w:rPr>
      <w:i/>
      <w:iCs/>
      <w:color w:val="2F5496" w:themeColor="accent1" w:themeShade="BF"/>
    </w:rPr>
  </w:style>
  <w:style w:type="paragraph" w:styleId="IntenseQuote">
    <w:name w:val="Intense Quote"/>
    <w:basedOn w:val="Normal"/>
    <w:next w:val="Normal"/>
    <w:link w:val="IntenseQuoteChar"/>
    <w:uiPriority w:val="30"/>
    <w:qFormat/>
    <w:rsid w:val="008E4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48A4"/>
    <w:rPr>
      <w:i/>
      <w:iCs/>
      <w:color w:val="2F5496" w:themeColor="accent1" w:themeShade="BF"/>
    </w:rPr>
  </w:style>
  <w:style w:type="character" w:styleId="IntenseReference">
    <w:name w:val="Intense Reference"/>
    <w:basedOn w:val="DefaultParagraphFont"/>
    <w:uiPriority w:val="32"/>
    <w:qFormat/>
    <w:rsid w:val="008E4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593</Words>
  <Characters>2836</Characters>
  <Application>Microsoft Office Word</Application>
  <DocSecurity>0</DocSecurity>
  <Lines>72</Lines>
  <Paragraphs>24</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McLellan (HR)</dc:creator>
  <cp:keywords/>
  <dc:description/>
  <cp:lastModifiedBy>Audrey Bell (HR)</cp:lastModifiedBy>
  <cp:revision>4</cp:revision>
  <dcterms:created xsi:type="dcterms:W3CDTF">2024-07-24T10:02:00Z</dcterms:created>
  <dcterms:modified xsi:type="dcterms:W3CDTF">2024-07-24T10:04:00Z</dcterms:modified>
</cp:coreProperties>
</file>